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CellSpacing w:w="22" w:type="dxa"/>
        <w:tblCellMar>
          <w:top w:w="75" w:type="dxa"/>
          <w:left w:w="75" w:type="dxa"/>
          <w:bottom w:w="75" w:type="dxa"/>
          <w:right w:w="75" w:type="dxa"/>
        </w:tblCellMar>
        <w:tblLook w:val="04A0" w:firstRow="1" w:lastRow="0" w:firstColumn="1" w:lastColumn="0" w:noHBand="0" w:noVBand="1"/>
      </w:tblPr>
      <w:tblGrid>
        <w:gridCol w:w="8573"/>
        <w:gridCol w:w="1102"/>
      </w:tblGrid>
      <w:tr w:rsidR="00A856D8" w:rsidRPr="00A856D8" w:rsidTr="00A856D8">
        <w:trPr>
          <w:tblCellSpacing w:w="22" w:type="dxa"/>
        </w:trPr>
        <w:tc>
          <w:tcPr>
            <w:tcW w:w="8625" w:type="dxa"/>
            <w:hideMark/>
          </w:tcPr>
          <w:p w:rsidR="00A856D8" w:rsidRPr="00A856D8" w:rsidRDefault="00A856D8" w:rsidP="00A856D8">
            <w:pPr>
              <w:spacing w:after="0" w:line="240" w:lineRule="auto"/>
              <w:rPr>
                <w:rFonts w:ascii="Times New Roman" w:eastAsia="Times New Roman" w:hAnsi="Times New Roman" w:cs="Times New Roman"/>
                <w:sz w:val="24"/>
                <w:szCs w:val="24"/>
                <w:lang w:eastAsia="nl-NL"/>
              </w:rPr>
            </w:pPr>
            <w:r w:rsidRPr="00A856D8">
              <w:rPr>
                <w:rFonts w:ascii="Arial" w:eastAsia="Times New Roman" w:hAnsi="Arial" w:cs="Arial"/>
                <w:color w:val="C0C0C0"/>
                <w:sz w:val="15"/>
                <w:szCs w:val="15"/>
                <w:lang w:eastAsia="nl-NL"/>
              </w:rPr>
              <w:t xml:space="preserve">versie </w:t>
            </w:r>
            <w:r>
              <w:rPr>
                <w:rFonts w:ascii="Arial" w:eastAsia="Times New Roman" w:hAnsi="Arial" w:cs="Arial"/>
                <w:color w:val="C0C0C0"/>
                <w:sz w:val="15"/>
                <w:szCs w:val="15"/>
                <w:lang w:eastAsia="nl-NL"/>
              </w:rPr>
              <w:t>1</w:t>
            </w:r>
            <w:r w:rsidRPr="00A856D8">
              <w:rPr>
                <w:rFonts w:ascii="Arial" w:eastAsia="Times New Roman" w:hAnsi="Arial" w:cs="Arial"/>
                <w:color w:val="C0C0C0"/>
                <w:sz w:val="15"/>
                <w:szCs w:val="15"/>
                <w:lang w:eastAsia="nl-NL"/>
              </w:rPr>
              <w:t>.</w:t>
            </w:r>
            <w:r>
              <w:rPr>
                <w:rFonts w:ascii="Arial" w:eastAsia="Times New Roman" w:hAnsi="Arial" w:cs="Arial"/>
                <w:color w:val="C0C0C0"/>
                <w:sz w:val="15"/>
                <w:szCs w:val="15"/>
                <w:lang w:eastAsia="nl-NL"/>
              </w:rPr>
              <w:t>1</w:t>
            </w:r>
            <w:r w:rsidRPr="00A856D8">
              <w:rPr>
                <w:rFonts w:ascii="Arial" w:eastAsia="Times New Roman" w:hAnsi="Arial" w:cs="Arial"/>
                <w:color w:val="C0C0C0"/>
                <w:sz w:val="15"/>
                <w:szCs w:val="15"/>
                <w:lang w:eastAsia="nl-NL"/>
              </w:rPr>
              <w:t xml:space="preserve"> particulier</w:t>
            </w:r>
          </w:p>
        </w:tc>
        <w:tc>
          <w:tcPr>
            <w:tcW w:w="1050" w:type="dxa"/>
            <w:vMerge w:val="restart"/>
            <w:vAlign w:val="center"/>
            <w:hideMark/>
          </w:tcPr>
          <w:p w:rsidR="00A856D8" w:rsidRPr="00A856D8" w:rsidRDefault="00A856D8" w:rsidP="00A856D8">
            <w:pPr>
              <w:spacing w:after="0" w:line="240" w:lineRule="auto"/>
              <w:rPr>
                <w:rFonts w:ascii="Times New Roman" w:eastAsia="Times New Roman" w:hAnsi="Times New Roman" w:cs="Times New Roman"/>
                <w:sz w:val="24"/>
                <w:szCs w:val="24"/>
                <w:lang w:eastAsia="nl-NL"/>
              </w:rPr>
            </w:pPr>
          </w:p>
        </w:tc>
      </w:tr>
      <w:tr w:rsidR="00A856D8" w:rsidRPr="00A856D8" w:rsidTr="00A856D8">
        <w:trPr>
          <w:tblCellSpacing w:w="22" w:type="dxa"/>
        </w:trPr>
        <w:tc>
          <w:tcPr>
            <w:tcW w:w="8625" w:type="dxa"/>
            <w:hideMark/>
          </w:tcPr>
          <w:p w:rsidR="00A856D8" w:rsidRPr="00A856D8" w:rsidRDefault="002440D7" w:rsidP="00A856D8">
            <w:pPr>
              <w:spacing w:after="0"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pict>
                <v:rect id="_x0000_i1025" style="width:453.6pt;height:.75pt" o:hralign="center" o:hrstd="t" o:hr="t" fillcolor="gray" stroked="f"/>
              </w:pict>
            </w:r>
          </w:p>
          <w:p w:rsidR="00A856D8" w:rsidRPr="00A856D8" w:rsidRDefault="00A856D8" w:rsidP="00A856D8">
            <w:pPr>
              <w:spacing w:after="0" w:line="240" w:lineRule="auto"/>
              <w:rPr>
                <w:rFonts w:ascii="Times New Roman" w:eastAsia="Times New Roman" w:hAnsi="Times New Roman" w:cs="Times New Roman"/>
                <w:sz w:val="24"/>
                <w:szCs w:val="24"/>
                <w:lang w:eastAsia="nl-NL"/>
              </w:rPr>
            </w:pPr>
          </w:p>
        </w:tc>
        <w:tc>
          <w:tcPr>
            <w:tcW w:w="0" w:type="auto"/>
            <w:vMerge/>
            <w:vAlign w:val="center"/>
            <w:hideMark/>
          </w:tcPr>
          <w:p w:rsidR="00A856D8" w:rsidRPr="00A856D8" w:rsidRDefault="00A856D8" w:rsidP="00A856D8">
            <w:pPr>
              <w:spacing w:after="0" w:line="240" w:lineRule="auto"/>
              <w:rPr>
                <w:rFonts w:ascii="Times New Roman" w:eastAsia="Times New Roman" w:hAnsi="Times New Roman" w:cs="Times New Roman"/>
                <w:sz w:val="24"/>
                <w:szCs w:val="24"/>
                <w:lang w:eastAsia="nl-NL"/>
              </w:rPr>
            </w:pPr>
          </w:p>
        </w:tc>
      </w:tr>
    </w:tbl>
    <w:p w:rsidR="00A856D8" w:rsidRPr="00A856D8" w:rsidRDefault="00A856D8" w:rsidP="00A856D8">
      <w:pPr>
        <w:spacing w:after="0" w:line="240" w:lineRule="auto"/>
        <w:rPr>
          <w:rFonts w:ascii="Times New Roman" w:eastAsia="Times New Roman" w:hAnsi="Times New Roman" w:cs="Times New Roman"/>
          <w:vanish/>
          <w:sz w:val="24"/>
          <w:szCs w:val="24"/>
          <w:lang w:eastAsia="nl-NL"/>
        </w:rPr>
      </w:pPr>
    </w:p>
    <w:tbl>
      <w:tblPr>
        <w:tblW w:w="9675" w:type="dxa"/>
        <w:tblCellSpacing w:w="22" w:type="dxa"/>
        <w:tblCellMar>
          <w:top w:w="75" w:type="dxa"/>
          <w:left w:w="75" w:type="dxa"/>
          <w:bottom w:w="75" w:type="dxa"/>
          <w:right w:w="75" w:type="dxa"/>
        </w:tblCellMar>
        <w:tblLook w:val="04A0" w:firstRow="1" w:lastRow="0" w:firstColumn="1" w:lastColumn="0" w:noHBand="0" w:noVBand="1"/>
      </w:tblPr>
      <w:tblGrid>
        <w:gridCol w:w="4625"/>
        <w:gridCol w:w="424"/>
        <w:gridCol w:w="4626"/>
      </w:tblGrid>
      <w:tr w:rsidR="00A856D8" w:rsidRPr="00A856D8" w:rsidTr="00A856D8">
        <w:trPr>
          <w:tblCellSpacing w:w="22" w:type="dxa"/>
        </w:trPr>
        <w:tc>
          <w:tcPr>
            <w:tcW w:w="0" w:type="auto"/>
            <w:gridSpan w:val="3"/>
            <w:vAlign w:val="center"/>
            <w:hideMark/>
          </w:tcPr>
          <w:p w:rsidR="00A856D8" w:rsidRPr="00A856D8" w:rsidRDefault="00A856D8" w:rsidP="00A856D8">
            <w:pPr>
              <w:spacing w:after="240" w:line="240" w:lineRule="auto"/>
              <w:rPr>
                <w:rFonts w:ascii="Times New Roman" w:eastAsia="Times New Roman" w:hAnsi="Times New Roman" w:cs="Times New Roman"/>
                <w:sz w:val="24"/>
                <w:szCs w:val="24"/>
                <w:lang w:eastAsia="nl-NL"/>
              </w:rPr>
            </w:pPr>
            <w:r w:rsidRPr="00A856D8">
              <w:rPr>
                <w:rFonts w:ascii="Arial" w:eastAsia="Times New Roman" w:hAnsi="Arial" w:cs="Arial"/>
                <w:b/>
                <w:bCs/>
                <w:sz w:val="24"/>
                <w:szCs w:val="24"/>
                <w:lang w:eastAsia="nl-NL"/>
              </w:rPr>
              <w:t>Dienstenwijzer H3PS Hypotheken</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p>
        </w:tc>
      </w:tr>
      <w:tr w:rsidR="00A856D8" w:rsidRPr="00A856D8" w:rsidTr="00A856D8">
        <w:trPr>
          <w:tblCellSpacing w:w="22" w:type="dxa"/>
        </w:trPr>
        <w:tc>
          <w:tcPr>
            <w:tcW w:w="0" w:type="auto"/>
            <w:gridSpan w:val="3"/>
            <w:vAlign w:val="center"/>
            <w:hideMark/>
          </w:tcPr>
          <w:p w:rsidR="00A856D8" w:rsidRPr="00A856D8" w:rsidRDefault="00A856D8" w:rsidP="00A856D8">
            <w:pPr>
              <w:spacing w:after="240" w:line="240" w:lineRule="auto"/>
              <w:rPr>
                <w:rFonts w:ascii="Times New Roman" w:eastAsia="Times New Roman" w:hAnsi="Times New Roman" w:cs="Times New Roman"/>
                <w:sz w:val="24"/>
                <w:szCs w:val="24"/>
                <w:lang w:eastAsia="nl-NL"/>
              </w:rPr>
            </w:pPr>
            <w:r w:rsidRPr="00A856D8">
              <w:rPr>
                <w:rFonts w:ascii="Arial" w:eastAsia="Times New Roman" w:hAnsi="Arial" w:cs="Arial"/>
                <w:i/>
                <w:iCs/>
                <w:sz w:val="18"/>
                <w:szCs w:val="18"/>
                <w:lang w:eastAsia="nl-NL"/>
              </w:rPr>
              <w:t>Ons kantoor is gespecialiseerd in financiële diensten. Graag willen wij u laten zien wat onze werkwijze is. In onze werkwijze staat u als klant centraal. Uw persoonlijke situatie en uw persoonlijke wensen zijn onze leidraad. In deze dienstenwijzer geven wij daaraan invulling en maken wij u wegwijs in ons kantoor: H3PS Hypotheken. Hierna vindt u, kort en bondig, onze algemene gegevens, openingstijden, informatie over onze dienstverlening en waar u terecht kunt met klachten.</w:t>
            </w:r>
          </w:p>
        </w:tc>
      </w:tr>
      <w:tr w:rsidR="00A856D8" w:rsidRPr="00A856D8" w:rsidTr="00A856D8">
        <w:trPr>
          <w:tblCellSpacing w:w="22" w:type="dxa"/>
        </w:trPr>
        <w:tc>
          <w:tcPr>
            <w:tcW w:w="2400" w:type="pct"/>
            <w:hideMark/>
          </w:tcPr>
          <w:p w:rsidR="00A856D8" w:rsidRDefault="00A856D8" w:rsidP="00A856D8">
            <w:pPr>
              <w:spacing w:after="0" w:line="240" w:lineRule="auto"/>
              <w:rPr>
                <w:rFonts w:ascii="Arial" w:eastAsia="Times New Roman" w:hAnsi="Arial" w:cs="Arial"/>
                <w:sz w:val="18"/>
                <w:szCs w:val="18"/>
                <w:lang w:eastAsia="nl-NL"/>
              </w:rPr>
            </w:pPr>
            <w:r w:rsidRPr="00A856D8">
              <w:rPr>
                <w:rFonts w:ascii="Arial" w:eastAsia="Times New Roman" w:hAnsi="Arial" w:cs="Arial"/>
                <w:b/>
                <w:bCs/>
                <w:sz w:val="21"/>
                <w:szCs w:val="21"/>
                <w:lang w:eastAsia="nl-NL"/>
              </w:rPr>
              <w:t>Wie zijn wij?</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Arial" w:eastAsia="Times New Roman" w:hAnsi="Arial" w:cs="Arial"/>
                <w:i/>
                <w:iCs/>
                <w:sz w:val="18"/>
                <w:szCs w:val="18"/>
                <w:lang w:eastAsia="nl-NL"/>
              </w:rPr>
              <w:t xml:space="preserve">Naam en adresgegevens </w:t>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H3PS</w:t>
            </w:r>
            <w:r w:rsidRPr="00A856D8">
              <w:rPr>
                <w:rFonts w:ascii="Arial" w:eastAsia="Times New Roman" w:hAnsi="Arial" w:cs="Arial"/>
                <w:sz w:val="18"/>
                <w:szCs w:val="18"/>
                <w:lang w:eastAsia="nl-NL"/>
              </w:rPr>
              <w:br/>
              <w:t>h.o.d.n. H3PS Hypotheken</w:t>
            </w:r>
            <w:r w:rsidRPr="00A856D8">
              <w:rPr>
                <w:rFonts w:ascii="Arial" w:eastAsia="Times New Roman" w:hAnsi="Arial" w:cs="Arial"/>
                <w:sz w:val="18"/>
                <w:szCs w:val="18"/>
                <w:lang w:eastAsia="nl-NL"/>
              </w:rPr>
              <w:br/>
              <w:t>Hynstewaed 3</w:t>
            </w:r>
            <w:r w:rsidRPr="00A856D8">
              <w:rPr>
                <w:rFonts w:ascii="Arial" w:eastAsia="Times New Roman" w:hAnsi="Arial" w:cs="Arial"/>
                <w:sz w:val="18"/>
                <w:szCs w:val="18"/>
                <w:lang w:eastAsia="nl-NL"/>
              </w:rPr>
              <w:br/>
              <w:t>9051 CV STIENS</w:t>
            </w:r>
            <w:r w:rsidRPr="00A856D8">
              <w:rPr>
                <w:rFonts w:ascii="Arial" w:eastAsia="Times New Roman" w:hAnsi="Arial" w:cs="Arial"/>
                <w:sz w:val="18"/>
                <w:szCs w:val="18"/>
                <w:lang w:eastAsia="nl-NL"/>
              </w:rPr>
              <w:br/>
              <w:t>Postbus 9</w:t>
            </w:r>
            <w:r w:rsidRPr="00A856D8">
              <w:rPr>
                <w:rFonts w:ascii="Arial" w:eastAsia="Times New Roman" w:hAnsi="Arial" w:cs="Arial"/>
                <w:sz w:val="18"/>
                <w:szCs w:val="18"/>
                <w:lang w:eastAsia="nl-NL"/>
              </w:rPr>
              <w:br/>
              <w:t>9050 AA STIENS</w:t>
            </w:r>
          </w:p>
          <w:p w:rsidR="00A856D8" w:rsidRDefault="002440D7" w:rsidP="00A856D8">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De Setangel</w:t>
            </w:r>
            <w:r w:rsidR="00A856D8">
              <w:rPr>
                <w:rFonts w:ascii="Arial" w:eastAsia="Times New Roman" w:hAnsi="Arial" w:cs="Arial"/>
                <w:sz w:val="18"/>
                <w:szCs w:val="18"/>
                <w:lang w:eastAsia="nl-NL"/>
              </w:rPr>
              <w:t xml:space="preserve"> </w:t>
            </w:r>
            <w:r>
              <w:rPr>
                <w:rFonts w:ascii="Arial" w:eastAsia="Times New Roman" w:hAnsi="Arial" w:cs="Arial"/>
                <w:sz w:val="18"/>
                <w:szCs w:val="18"/>
                <w:lang w:eastAsia="nl-NL"/>
              </w:rPr>
              <w:t>2</w:t>
            </w:r>
          </w:p>
          <w:p w:rsidR="00A856D8" w:rsidRPr="00A856D8" w:rsidRDefault="00A856D8" w:rsidP="00A856D8">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 xml:space="preserve">9001 </w:t>
            </w:r>
            <w:r w:rsidR="002440D7">
              <w:rPr>
                <w:rFonts w:ascii="Arial" w:eastAsia="Times New Roman" w:hAnsi="Arial" w:cs="Arial"/>
                <w:sz w:val="18"/>
                <w:szCs w:val="18"/>
                <w:lang w:eastAsia="nl-NL"/>
              </w:rPr>
              <w:t>N</w:t>
            </w:r>
            <w:bookmarkStart w:id="0" w:name="_GoBack"/>
            <w:bookmarkEnd w:id="0"/>
            <w:r>
              <w:rPr>
                <w:rFonts w:ascii="Arial" w:eastAsia="Times New Roman" w:hAnsi="Arial" w:cs="Arial"/>
                <w:sz w:val="18"/>
                <w:szCs w:val="18"/>
                <w:lang w:eastAsia="nl-NL"/>
              </w:rPr>
              <w:t>X GROU</w:t>
            </w:r>
            <w:r w:rsidRPr="00A856D8">
              <w:rPr>
                <w:rFonts w:ascii="Arial" w:eastAsia="Times New Roman" w:hAnsi="Arial" w:cs="Arial"/>
                <w:sz w:val="18"/>
                <w:szCs w:val="18"/>
                <w:lang w:eastAsia="nl-NL"/>
              </w:rPr>
              <w:br/>
            </w:r>
            <w:r w:rsidRPr="00A856D8">
              <w:rPr>
                <w:rFonts w:ascii="Arial" w:eastAsia="Times New Roman" w:hAnsi="Arial" w:cs="Arial"/>
                <w:sz w:val="18"/>
                <w:szCs w:val="18"/>
                <w:lang w:eastAsia="nl-NL"/>
              </w:rPr>
              <w:br/>
              <w:t>Ons kantoor behartigt uw belangen op het gebied van financiële diensten.</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Arial" w:eastAsia="Times New Roman" w:hAnsi="Arial" w:cs="Arial"/>
                <w:i/>
                <w:iCs/>
                <w:sz w:val="18"/>
                <w:szCs w:val="18"/>
                <w:lang w:eastAsia="nl-NL"/>
              </w:rPr>
              <w:t>Bereikbaarheid</w:t>
            </w:r>
            <w:r w:rsidRPr="00A856D8">
              <w:rPr>
                <w:rFonts w:ascii="Times New Roman" w:eastAsia="Times New Roman" w:hAnsi="Times New Roman" w:cs="Times New Roman"/>
                <w:sz w:val="24"/>
                <w:szCs w:val="24"/>
                <w:lang w:eastAsia="nl-NL"/>
              </w:rPr>
              <w:t xml:space="preserve"> </w:t>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U kunt ons op veel manieren bereiken:</w:t>
            </w:r>
          </w:p>
          <w:tbl>
            <w:tblPr>
              <w:tblW w:w="0" w:type="auto"/>
              <w:tblCellSpacing w:w="0" w:type="dxa"/>
              <w:tblCellMar>
                <w:left w:w="0" w:type="dxa"/>
                <w:right w:w="0" w:type="dxa"/>
              </w:tblCellMar>
              <w:tblLook w:val="04A0" w:firstRow="1" w:lastRow="0" w:firstColumn="1" w:lastColumn="0" w:noHBand="0" w:noVBand="1"/>
            </w:tblPr>
            <w:tblGrid>
              <w:gridCol w:w="691"/>
              <w:gridCol w:w="1212"/>
            </w:tblGrid>
            <w:tr w:rsidR="00A856D8" w:rsidRPr="00A856D8">
              <w:trPr>
                <w:tblCellSpacing w:w="0" w:type="dxa"/>
              </w:trPr>
              <w:tc>
                <w:tcPr>
                  <w:tcW w:w="0" w:type="auto"/>
                  <w:vAlign w:val="center"/>
                  <w:hideMark/>
                </w:tcPr>
                <w:p w:rsidR="00A856D8" w:rsidRPr="00A856D8" w:rsidRDefault="00A856D8" w:rsidP="00A856D8">
                  <w:pPr>
                    <w:spacing w:after="0" w:line="240" w:lineRule="auto"/>
                    <w:rPr>
                      <w:rFonts w:ascii="Times New Roman" w:eastAsia="Times New Roman" w:hAnsi="Times New Roman" w:cs="Times New Roman"/>
                      <w:sz w:val="24"/>
                      <w:szCs w:val="24"/>
                      <w:lang w:eastAsia="nl-NL"/>
                    </w:rPr>
                  </w:pPr>
                  <w:r>
                    <w:rPr>
                      <w:rFonts w:ascii="Arial" w:eastAsia="Times New Roman" w:hAnsi="Arial" w:cs="Arial"/>
                      <w:sz w:val="18"/>
                      <w:szCs w:val="18"/>
                      <w:lang w:eastAsia="nl-NL"/>
                    </w:rPr>
                    <w:t>t</w:t>
                  </w:r>
                  <w:r w:rsidRPr="00A856D8">
                    <w:rPr>
                      <w:rFonts w:ascii="Arial" w:eastAsia="Times New Roman" w:hAnsi="Arial" w:cs="Arial"/>
                      <w:sz w:val="18"/>
                      <w:szCs w:val="18"/>
                      <w:lang w:eastAsia="nl-NL"/>
                    </w:rPr>
                    <w:t xml:space="preserve">elefoon: </w:t>
                  </w:r>
                </w:p>
              </w:tc>
              <w:tc>
                <w:tcPr>
                  <w:tcW w:w="0" w:type="auto"/>
                  <w:vAlign w:val="center"/>
                  <w:hideMark/>
                </w:tcPr>
                <w:p w:rsidR="00A856D8" w:rsidRPr="00A856D8" w:rsidRDefault="00A856D8" w:rsidP="00A856D8">
                  <w:pPr>
                    <w:spacing w:after="0" w:line="240" w:lineRule="auto"/>
                    <w:rPr>
                      <w:rFonts w:ascii="Times New Roman" w:eastAsia="Times New Roman" w:hAnsi="Times New Roman" w:cs="Times New Roman"/>
                      <w:sz w:val="24"/>
                      <w:szCs w:val="24"/>
                      <w:lang w:eastAsia="nl-NL"/>
                    </w:rPr>
                  </w:pPr>
                  <w:r w:rsidRPr="00A856D8">
                    <w:rPr>
                      <w:rFonts w:ascii="Arial" w:eastAsia="Times New Roman" w:hAnsi="Arial" w:cs="Arial"/>
                      <w:sz w:val="18"/>
                      <w:szCs w:val="18"/>
                      <w:lang w:eastAsia="nl-NL"/>
                    </w:rPr>
                    <w:t>058-2571391</w:t>
                  </w:r>
                </w:p>
              </w:tc>
            </w:tr>
            <w:tr w:rsidR="00A856D8" w:rsidRPr="00A856D8">
              <w:trPr>
                <w:tblCellSpacing w:w="0" w:type="dxa"/>
              </w:trPr>
              <w:tc>
                <w:tcPr>
                  <w:tcW w:w="0" w:type="auto"/>
                  <w:vAlign w:val="center"/>
                  <w:hideMark/>
                </w:tcPr>
                <w:p w:rsidR="00A856D8" w:rsidRPr="00A856D8" w:rsidRDefault="00A856D8" w:rsidP="00A856D8">
                  <w:pPr>
                    <w:spacing w:after="0" w:line="240" w:lineRule="auto"/>
                    <w:rPr>
                      <w:rFonts w:ascii="Times New Roman" w:eastAsia="Times New Roman" w:hAnsi="Times New Roman" w:cs="Times New Roman"/>
                      <w:sz w:val="24"/>
                      <w:szCs w:val="24"/>
                      <w:lang w:eastAsia="nl-NL"/>
                    </w:rPr>
                  </w:pPr>
                  <w:r>
                    <w:rPr>
                      <w:rFonts w:ascii="Arial" w:eastAsia="Times New Roman" w:hAnsi="Arial" w:cs="Arial"/>
                      <w:sz w:val="18"/>
                      <w:szCs w:val="18"/>
                      <w:lang w:eastAsia="nl-NL"/>
                    </w:rPr>
                    <w:t>gsm</w:t>
                  </w:r>
                  <w:r w:rsidRPr="00A856D8">
                    <w:rPr>
                      <w:rFonts w:ascii="Arial" w:eastAsia="Times New Roman" w:hAnsi="Arial" w:cs="Arial"/>
                      <w:sz w:val="18"/>
                      <w:szCs w:val="18"/>
                      <w:lang w:eastAsia="nl-NL"/>
                    </w:rPr>
                    <w:t>:</w:t>
                  </w:r>
                </w:p>
              </w:tc>
              <w:tc>
                <w:tcPr>
                  <w:tcW w:w="0" w:type="auto"/>
                  <w:vAlign w:val="center"/>
                  <w:hideMark/>
                </w:tcPr>
                <w:p w:rsidR="00A856D8" w:rsidRPr="00A856D8" w:rsidRDefault="00A856D8" w:rsidP="00A856D8">
                  <w:pPr>
                    <w:spacing w:after="0" w:line="240" w:lineRule="auto"/>
                    <w:rPr>
                      <w:rFonts w:ascii="Times New Roman" w:eastAsia="Times New Roman" w:hAnsi="Times New Roman" w:cs="Times New Roman"/>
                      <w:sz w:val="24"/>
                      <w:szCs w:val="24"/>
                      <w:lang w:eastAsia="nl-NL"/>
                    </w:rPr>
                  </w:pPr>
                  <w:r w:rsidRPr="00A856D8">
                    <w:rPr>
                      <w:rFonts w:ascii="Arial" w:eastAsia="Times New Roman" w:hAnsi="Arial" w:cs="Arial"/>
                      <w:sz w:val="18"/>
                      <w:szCs w:val="18"/>
                      <w:lang w:eastAsia="nl-NL"/>
                    </w:rPr>
                    <w:t>0</w:t>
                  </w:r>
                  <w:r>
                    <w:rPr>
                      <w:rFonts w:ascii="Arial" w:eastAsia="Times New Roman" w:hAnsi="Arial" w:cs="Arial"/>
                      <w:sz w:val="18"/>
                      <w:szCs w:val="18"/>
                      <w:lang w:eastAsia="nl-NL"/>
                    </w:rPr>
                    <w:t>6</w:t>
                  </w:r>
                  <w:r w:rsidRPr="00A856D8">
                    <w:rPr>
                      <w:rFonts w:ascii="Arial" w:eastAsia="Times New Roman" w:hAnsi="Arial" w:cs="Arial"/>
                      <w:sz w:val="18"/>
                      <w:szCs w:val="18"/>
                      <w:lang w:eastAsia="nl-NL"/>
                    </w:rPr>
                    <w:t>-2</w:t>
                  </w:r>
                  <w:r>
                    <w:rPr>
                      <w:rFonts w:ascii="Arial" w:eastAsia="Times New Roman" w:hAnsi="Arial" w:cs="Arial"/>
                      <w:sz w:val="18"/>
                      <w:szCs w:val="18"/>
                      <w:lang w:eastAsia="nl-NL"/>
                    </w:rPr>
                    <w:t>9 0</w:t>
                  </w:r>
                  <w:r w:rsidRPr="00A856D8">
                    <w:rPr>
                      <w:rFonts w:ascii="Arial" w:eastAsia="Times New Roman" w:hAnsi="Arial" w:cs="Arial"/>
                      <w:sz w:val="18"/>
                      <w:szCs w:val="18"/>
                      <w:lang w:eastAsia="nl-NL"/>
                    </w:rPr>
                    <w:t>7</w:t>
                  </w:r>
                  <w:r>
                    <w:rPr>
                      <w:rFonts w:ascii="Arial" w:eastAsia="Times New Roman" w:hAnsi="Arial" w:cs="Arial"/>
                      <w:sz w:val="18"/>
                      <w:szCs w:val="18"/>
                      <w:lang w:eastAsia="nl-NL"/>
                    </w:rPr>
                    <w:t xml:space="preserve"> 88 69</w:t>
                  </w:r>
                </w:p>
              </w:tc>
            </w:tr>
            <w:tr w:rsidR="00A856D8" w:rsidRPr="00A856D8">
              <w:trPr>
                <w:tblCellSpacing w:w="0" w:type="dxa"/>
              </w:trPr>
              <w:tc>
                <w:tcPr>
                  <w:tcW w:w="0" w:type="auto"/>
                  <w:vAlign w:val="center"/>
                  <w:hideMark/>
                </w:tcPr>
                <w:p w:rsidR="00A856D8" w:rsidRPr="00A856D8" w:rsidRDefault="00A856D8" w:rsidP="00A856D8">
                  <w:pPr>
                    <w:spacing w:after="0" w:line="240" w:lineRule="auto"/>
                    <w:rPr>
                      <w:rFonts w:ascii="Times New Roman" w:eastAsia="Times New Roman" w:hAnsi="Times New Roman" w:cs="Times New Roman"/>
                      <w:sz w:val="24"/>
                      <w:szCs w:val="24"/>
                      <w:lang w:eastAsia="nl-NL"/>
                    </w:rPr>
                  </w:pPr>
                  <w:r>
                    <w:rPr>
                      <w:rFonts w:ascii="Arial" w:eastAsia="Times New Roman" w:hAnsi="Arial" w:cs="Arial"/>
                      <w:sz w:val="18"/>
                      <w:szCs w:val="18"/>
                      <w:lang w:eastAsia="nl-NL"/>
                    </w:rPr>
                    <w:t>e</w:t>
                  </w:r>
                  <w:r w:rsidRPr="00A856D8">
                    <w:rPr>
                      <w:rFonts w:ascii="Arial" w:eastAsia="Times New Roman" w:hAnsi="Arial" w:cs="Arial"/>
                      <w:sz w:val="18"/>
                      <w:szCs w:val="18"/>
                      <w:lang w:eastAsia="nl-NL"/>
                    </w:rPr>
                    <w:t>-mail:</w:t>
                  </w:r>
                </w:p>
              </w:tc>
              <w:tc>
                <w:tcPr>
                  <w:tcW w:w="0" w:type="auto"/>
                  <w:vAlign w:val="center"/>
                  <w:hideMark/>
                </w:tcPr>
                <w:p w:rsidR="00A856D8" w:rsidRPr="00A856D8" w:rsidRDefault="00A856D8" w:rsidP="00A856D8">
                  <w:pPr>
                    <w:spacing w:after="0" w:line="240" w:lineRule="auto"/>
                    <w:rPr>
                      <w:rFonts w:ascii="Times New Roman" w:eastAsia="Times New Roman" w:hAnsi="Times New Roman" w:cs="Times New Roman"/>
                      <w:sz w:val="24"/>
                      <w:szCs w:val="24"/>
                      <w:lang w:eastAsia="nl-NL"/>
                    </w:rPr>
                  </w:pPr>
                  <w:r w:rsidRPr="00A856D8">
                    <w:rPr>
                      <w:rFonts w:ascii="Arial" w:eastAsia="Times New Roman" w:hAnsi="Arial" w:cs="Arial"/>
                      <w:sz w:val="18"/>
                      <w:szCs w:val="18"/>
                      <w:lang w:eastAsia="nl-NL"/>
                    </w:rPr>
                    <w:t>info@h3ps.nl</w:t>
                  </w:r>
                </w:p>
              </w:tc>
            </w:tr>
            <w:tr w:rsidR="00A856D8" w:rsidRPr="00A856D8">
              <w:trPr>
                <w:tblCellSpacing w:w="0" w:type="dxa"/>
              </w:trPr>
              <w:tc>
                <w:tcPr>
                  <w:tcW w:w="0" w:type="auto"/>
                  <w:vAlign w:val="center"/>
                  <w:hideMark/>
                </w:tcPr>
                <w:p w:rsidR="00A856D8" w:rsidRPr="00A856D8" w:rsidRDefault="00A856D8" w:rsidP="00A856D8">
                  <w:pPr>
                    <w:spacing w:after="0" w:line="240" w:lineRule="auto"/>
                    <w:rPr>
                      <w:rFonts w:ascii="Times New Roman" w:eastAsia="Times New Roman" w:hAnsi="Times New Roman" w:cs="Times New Roman"/>
                      <w:sz w:val="24"/>
                      <w:szCs w:val="24"/>
                      <w:lang w:eastAsia="nl-NL"/>
                    </w:rPr>
                  </w:pPr>
                  <w:r>
                    <w:rPr>
                      <w:rFonts w:ascii="Arial" w:eastAsia="Times New Roman" w:hAnsi="Arial" w:cs="Arial"/>
                      <w:sz w:val="18"/>
                      <w:szCs w:val="18"/>
                      <w:lang w:eastAsia="nl-NL"/>
                    </w:rPr>
                    <w:t>i</w:t>
                  </w:r>
                  <w:r w:rsidRPr="00A856D8">
                    <w:rPr>
                      <w:rFonts w:ascii="Arial" w:eastAsia="Times New Roman" w:hAnsi="Arial" w:cs="Arial"/>
                      <w:sz w:val="18"/>
                      <w:szCs w:val="18"/>
                      <w:lang w:eastAsia="nl-NL"/>
                    </w:rPr>
                    <w:t>nternet:</w:t>
                  </w:r>
                  <w:r w:rsidRPr="00A856D8">
                    <w:rPr>
                      <w:rFonts w:ascii="Times New Roman" w:eastAsia="Times New Roman" w:hAnsi="Times New Roman" w:cs="Times New Roman"/>
                      <w:sz w:val="24"/>
                      <w:szCs w:val="24"/>
                      <w:lang w:eastAsia="nl-NL"/>
                    </w:rPr>
                    <w:t xml:space="preserve"> </w:t>
                  </w:r>
                </w:p>
              </w:tc>
              <w:tc>
                <w:tcPr>
                  <w:tcW w:w="0" w:type="auto"/>
                  <w:vAlign w:val="center"/>
                  <w:hideMark/>
                </w:tcPr>
                <w:p w:rsidR="00A856D8" w:rsidRPr="00A856D8" w:rsidRDefault="00A856D8" w:rsidP="00A856D8">
                  <w:pPr>
                    <w:spacing w:after="0" w:line="240" w:lineRule="auto"/>
                    <w:rPr>
                      <w:rFonts w:ascii="Times New Roman" w:eastAsia="Times New Roman" w:hAnsi="Times New Roman" w:cs="Times New Roman"/>
                      <w:sz w:val="24"/>
                      <w:szCs w:val="24"/>
                      <w:lang w:eastAsia="nl-NL"/>
                    </w:rPr>
                  </w:pPr>
                  <w:r w:rsidRPr="00A856D8">
                    <w:rPr>
                      <w:rFonts w:ascii="Arial" w:eastAsia="Times New Roman" w:hAnsi="Arial" w:cs="Arial"/>
                      <w:sz w:val="18"/>
                      <w:szCs w:val="18"/>
                      <w:lang w:eastAsia="nl-NL"/>
                    </w:rPr>
                    <w:t>www.h3ps.nl</w:t>
                  </w:r>
                </w:p>
              </w:tc>
            </w:tr>
          </w:tbl>
          <w:p w:rsidR="00A856D8" w:rsidRPr="00A856D8" w:rsidRDefault="00A856D8" w:rsidP="00A856D8">
            <w:pPr>
              <w:spacing w:after="240" w:line="240" w:lineRule="auto"/>
              <w:rPr>
                <w:rFonts w:ascii="Arial" w:eastAsia="Times New Roman" w:hAnsi="Arial" w:cs="Arial"/>
                <w:sz w:val="18"/>
                <w:szCs w:val="18"/>
                <w:lang w:eastAsia="nl-NL"/>
              </w:rPr>
            </w:pP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In geval van nood zijn wij buiten kantoortijden bereikbaar via telefoonnummer 06</w:t>
            </w:r>
            <w:r>
              <w:rPr>
                <w:rFonts w:ascii="Arial" w:eastAsia="Times New Roman" w:hAnsi="Arial" w:cs="Arial"/>
                <w:sz w:val="18"/>
                <w:szCs w:val="18"/>
                <w:lang w:eastAsia="nl-NL"/>
              </w:rPr>
              <w:t>-</w:t>
            </w:r>
            <w:r w:rsidRPr="00A856D8">
              <w:rPr>
                <w:rFonts w:ascii="Arial" w:eastAsia="Times New Roman" w:hAnsi="Arial" w:cs="Arial"/>
                <w:sz w:val="18"/>
                <w:szCs w:val="18"/>
                <w:lang w:eastAsia="nl-NL"/>
              </w:rPr>
              <w:t>29</w:t>
            </w:r>
            <w:r>
              <w:rPr>
                <w:rFonts w:ascii="Arial" w:eastAsia="Times New Roman" w:hAnsi="Arial" w:cs="Arial"/>
                <w:sz w:val="18"/>
                <w:szCs w:val="18"/>
                <w:lang w:eastAsia="nl-NL"/>
              </w:rPr>
              <w:t xml:space="preserve"> </w:t>
            </w:r>
            <w:r w:rsidRPr="00A856D8">
              <w:rPr>
                <w:rFonts w:ascii="Arial" w:eastAsia="Times New Roman" w:hAnsi="Arial" w:cs="Arial"/>
                <w:sz w:val="18"/>
                <w:szCs w:val="18"/>
                <w:lang w:eastAsia="nl-NL"/>
              </w:rPr>
              <w:t>07</w:t>
            </w:r>
            <w:r>
              <w:rPr>
                <w:rFonts w:ascii="Arial" w:eastAsia="Times New Roman" w:hAnsi="Arial" w:cs="Arial"/>
                <w:sz w:val="18"/>
                <w:szCs w:val="18"/>
                <w:lang w:eastAsia="nl-NL"/>
              </w:rPr>
              <w:t xml:space="preserve"> </w:t>
            </w:r>
            <w:r w:rsidRPr="00A856D8">
              <w:rPr>
                <w:rFonts w:ascii="Arial" w:eastAsia="Times New Roman" w:hAnsi="Arial" w:cs="Arial"/>
                <w:sz w:val="18"/>
                <w:szCs w:val="18"/>
                <w:lang w:eastAsia="nl-NL"/>
              </w:rPr>
              <w:t>88</w:t>
            </w:r>
            <w:r>
              <w:rPr>
                <w:rFonts w:ascii="Arial" w:eastAsia="Times New Roman" w:hAnsi="Arial" w:cs="Arial"/>
                <w:sz w:val="18"/>
                <w:szCs w:val="18"/>
                <w:lang w:eastAsia="nl-NL"/>
              </w:rPr>
              <w:t xml:space="preserve"> </w:t>
            </w:r>
            <w:r w:rsidRPr="00A856D8">
              <w:rPr>
                <w:rFonts w:ascii="Arial" w:eastAsia="Times New Roman" w:hAnsi="Arial" w:cs="Arial"/>
                <w:sz w:val="18"/>
                <w:szCs w:val="18"/>
                <w:lang w:eastAsia="nl-NL"/>
              </w:rPr>
              <w:t>69.</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Natuurlijk kunt u ons ook op ons kantoor bezoeken. Op werkdagen zijn de openingstijden van 09.00 tot 17.00 uur. Eventueel kunt u met ons ook een afspraak buiten kantoortijden maken.</w:t>
            </w:r>
            <w:r w:rsidRPr="00A856D8">
              <w:rPr>
                <w:rFonts w:ascii="Arial" w:eastAsia="Times New Roman" w:hAnsi="Arial" w:cs="Arial"/>
                <w:sz w:val="18"/>
                <w:szCs w:val="18"/>
                <w:lang w:eastAsia="nl-NL"/>
              </w:rPr>
              <w:br/>
            </w:r>
            <w:r w:rsidRPr="00A856D8">
              <w:rPr>
                <w:rFonts w:ascii="Arial" w:eastAsia="Times New Roman" w:hAnsi="Arial" w:cs="Arial"/>
                <w:sz w:val="18"/>
                <w:szCs w:val="18"/>
                <w:lang w:eastAsia="nl-NL"/>
              </w:rPr>
              <w:br/>
              <w:t>Onze communicatie met u voeren wij in het Nederlands en kan op verschillende manieren plaatsvinden: schriftelijk, per e-mail, telefonisch of in een persoonlijk gesprek. Wij horen graag uw voorkeuren.</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Arial" w:eastAsia="Times New Roman" w:hAnsi="Arial" w:cs="Arial"/>
                <w:i/>
                <w:iCs/>
                <w:sz w:val="18"/>
                <w:szCs w:val="18"/>
                <w:lang w:eastAsia="nl-NL"/>
              </w:rPr>
              <w:t>Internet</w:t>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 xml:space="preserve">Wij beschikken over een eigen internetsite. Hierop treft u veel informatie en tips aan. Ga naar </w:t>
            </w:r>
            <w:hyperlink r:id="rId6" w:history="1">
              <w:r w:rsidRPr="00A856D8">
                <w:rPr>
                  <w:rFonts w:ascii="Verdana" w:eastAsia="Verdana" w:hAnsi="Verdana" w:cs="Times New Roman"/>
                  <w:color w:val="0000FF"/>
                  <w:sz w:val="15"/>
                  <w:szCs w:val="18"/>
                  <w:u w:val="single"/>
                  <w:lang w:eastAsia="nl-NL"/>
                </w:rPr>
                <w:t>www.h3ps.nl</w:t>
              </w:r>
            </w:hyperlink>
            <w:r w:rsidRPr="00A856D8">
              <w:rPr>
                <w:rFonts w:ascii="Arial" w:eastAsia="Times New Roman" w:hAnsi="Arial" w:cs="Arial"/>
                <w:sz w:val="18"/>
                <w:szCs w:val="18"/>
                <w:lang w:eastAsia="nl-NL"/>
              </w:rPr>
              <w:t>.</w:t>
            </w:r>
          </w:p>
          <w:p w:rsidR="00A856D8" w:rsidRPr="00A856D8" w:rsidRDefault="00A856D8" w:rsidP="00A856D8">
            <w:pPr>
              <w:spacing w:after="240" w:line="240" w:lineRule="auto"/>
              <w:rPr>
                <w:rFonts w:ascii="Arial" w:eastAsia="Times New Roman" w:hAnsi="Arial" w:cs="Arial"/>
                <w:sz w:val="18"/>
                <w:szCs w:val="18"/>
                <w:lang w:eastAsia="nl-NL"/>
              </w:rPr>
            </w:pPr>
          </w:p>
          <w:p w:rsidR="00A856D8" w:rsidRPr="00A856D8" w:rsidRDefault="00A856D8" w:rsidP="00A856D8">
            <w:pPr>
              <w:spacing w:after="240" w:line="240" w:lineRule="auto"/>
              <w:rPr>
                <w:rFonts w:ascii="Arial" w:eastAsia="Times New Roman" w:hAnsi="Arial" w:cs="Arial"/>
                <w:sz w:val="18"/>
                <w:szCs w:val="18"/>
                <w:lang w:eastAsia="nl-NL"/>
              </w:rPr>
            </w:pPr>
          </w:p>
          <w:p w:rsidR="00A856D8" w:rsidRPr="00A856D8" w:rsidRDefault="00A856D8" w:rsidP="00A856D8">
            <w:pPr>
              <w:spacing w:after="240" w:line="240" w:lineRule="auto"/>
              <w:rPr>
                <w:rFonts w:ascii="Arial" w:eastAsia="Times New Roman" w:hAnsi="Arial" w:cs="Arial"/>
                <w:sz w:val="18"/>
                <w:szCs w:val="18"/>
                <w:lang w:eastAsia="nl-NL"/>
              </w:rPr>
            </w:pPr>
          </w:p>
          <w:p w:rsidR="00A856D8" w:rsidRPr="00A856D8" w:rsidRDefault="00A856D8" w:rsidP="00A856D8">
            <w:pPr>
              <w:spacing w:after="240" w:line="240" w:lineRule="auto"/>
              <w:rPr>
                <w:rFonts w:ascii="Arial" w:eastAsia="Times New Roman" w:hAnsi="Arial" w:cs="Arial"/>
                <w:sz w:val="18"/>
                <w:szCs w:val="18"/>
                <w:lang w:eastAsia="nl-NL"/>
              </w:rPr>
            </w:pPr>
          </w:p>
          <w:p w:rsidR="00A856D8" w:rsidRPr="00A856D8" w:rsidRDefault="00A856D8" w:rsidP="00A856D8">
            <w:pPr>
              <w:spacing w:after="240" w:line="240" w:lineRule="auto"/>
              <w:rPr>
                <w:rFonts w:ascii="Arial" w:eastAsia="Times New Roman" w:hAnsi="Arial" w:cs="Arial"/>
                <w:b/>
                <w:bCs/>
                <w:sz w:val="18"/>
                <w:szCs w:val="18"/>
                <w:lang w:eastAsia="nl-NL"/>
              </w:rPr>
            </w:pPr>
          </w:p>
          <w:p w:rsidR="00A856D8" w:rsidRPr="00A856D8" w:rsidRDefault="00A856D8" w:rsidP="00A856D8">
            <w:pPr>
              <w:spacing w:after="240" w:line="240" w:lineRule="auto"/>
              <w:rPr>
                <w:rFonts w:ascii="Arial" w:eastAsia="Times New Roman" w:hAnsi="Arial" w:cs="Arial"/>
                <w:sz w:val="18"/>
                <w:szCs w:val="18"/>
                <w:lang w:eastAsia="nl-NL"/>
              </w:rPr>
            </w:pPr>
            <w:r w:rsidRPr="00A856D8">
              <w:rPr>
                <w:rFonts w:ascii="Arial" w:eastAsia="Times New Roman" w:hAnsi="Arial" w:cs="Arial"/>
                <w:b/>
                <w:bCs/>
                <w:sz w:val="18"/>
                <w:szCs w:val="18"/>
                <w:lang w:eastAsia="nl-NL"/>
              </w:rPr>
              <w:t>Stichting Erkenningsregeling Hypotheekadviseurs (SEH)</w:t>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Onze hypotheekadviseurs zijn Erkend Hypotheekadviseur. Onze beleidsbepaler, de heer N.R.P. Postma, is geregistreerd onder nummer 3378.</w:t>
            </w:r>
          </w:p>
          <w:p w:rsidR="00A856D8" w:rsidRPr="00A856D8" w:rsidRDefault="00A856D8" w:rsidP="00A856D8">
            <w:pPr>
              <w:spacing w:after="240" w:line="240" w:lineRule="auto"/>
              <w:rPr>
                <w:rFonts w:ascii="Arial" w:eastAsia="Times New Roman" w:hAnsi="Arial" w:cs="Arial"/>
                <w:sz w:val="18"/>
                <w:szCs w:val="18"/>
                <w:lang w:eastAsia="nl-NL"/>
              </w:rPr>
            </w:pPr>
            <w:r w:rsidRPr="00A856D8">
              <w:rPr>
                <w:rFonts w:ascii="Arial" w:eastAsia="Times New Roman" w:hAnsi="Arial" w:cs="Arial"/>
                <w:b/>
                <w:bCs/>
                <w:sz w:val="18"/>
                <w:szCs w:val="18"/>
                <w:lang w:eastAsia="nl-NL"/>
              </w:rPr>
              <w:t>Stichting Waarborgfonds Eigen Woningen (SWEW) (NHG)</w:t>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De Stichting Waarborgfonds Eigen Woningen is de Stichting die in Nederland is belast met de uitvoering en het uitgeven van de Nationale Hypotheek Garantie (NHG). Wij bemiddelen in hypotheken met de Nationale Hypotheek Garantie en zijn bij de Stichting aangesloten.</w:t>
            </w:r>
          </w:p>
          <w:p w:rsidR="00A856D8" w:rsidRPr="00A856D8" w:rsidRDefault="00A856D8" w:rsidP="00A856D8">
            <w:pPr>
              <w:spacing w:after="240" w:line="240" w:lineRule="auto"/>
              <w:rPr>
                <w:rFonts w:ascii="Arial" w:eastAsia="Times New Roman" w:hAnsi="Arial" w:cs="Arial"/>
                <w:sz w:val="18"/>
                <w:szCs w:val="18"/>
                <w:lang w:eastAsia="nl-NL"/>
              </w:rPr>
            </w:pP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p>
          <w:p w:rsidR="00A856D8" w:rsidRPr="00A856D8" w:rsidRDefault="00A856D8" w:rsidP="00A856D8">
            <w:pPr>
              <w:spacing w:after="240" w:line="240" w:lineRule="auto"/>
              <w:rPr>
                <w:rFonts w:ascii="Arial" w:eastAsia="Times New Roman" w:hAnsi="Arial" w:cs="Arial"/>
                <w:sz w:val="18"/>
                <w:szCs w:val="18"/>
                <w:lang w:eastAsia="nl-NL"/>
              </w:rPr>
            </w:pPr>
          </w:p>
          <w:p w:rsidR="00A856D8" w:rsidRPr="00A856D8" w:rsidRDefault="00A856D8" w:rsidP="00A856D8">
            <w:pPr>
              <w:spacing w:after="240" w:line="240" w:lineRule="auto"/>
              <w:rPr>
                <w:rFonts w:ascii="Times New Roman" w:eastAsia="Times New Roman" w:hAnsi="Times New Roman" w:cs="Times New Roman"/>
                <w:sz w:val="24"/>
                <w:szCs w:val="24"/>
                <w:lang w:eastAsia="nl-NL"/>
              </w:rPr>
            </w:pPr>
          </w:p>
        </w:tc>
        <w:tc>
          <w:tcPr>
            <w:tcW w:w="0" w:type="auto"/>
            <w:vAlign w:val="center"/>
            <w:hideMark/>
          </w:tcPr>
          <w:p w:rsidR="00A856D8" w:rsidRPr="00A856D8" w:rsidRDefault="00A856D8" w:rsidP="00A856D8">
            <w:pPr>
              <w:spacing w:after="0" w:line="240" w:lineRule="auto"/>
              <w:rPr>
                <w:rFonts w:ascii="Times New Roman" w:eastAsia="Times New Roman" w:hAnsi="Times New Roman" w:cs="Times New Roman"/>
                <w:sz w:val="24"/>
                <w:szCs w:val="24"/>
                <w:lang w:eastAsia="nl-NL"/>
              </w:rPr>
            </w:pPr>
          </w:p>
        </w:tc>
        <w:tc>
          <w:tcPr>
            <w:tcW w:w="2400" w:type="pct"/>
            <w:hideMark/>
          </w:tcPr>
          <w:p w:rsidR="00A856D8" w:rsidRPr="00A856D8" w:rsidRDefault="00A856D8" w:rsidP="00A856D8">
            <w:pPr>
              <w:spacing w:after="0" w:line="240" w:lineRule="auto"/>
              <w:rPr>
                <w:rFonts w:ascii="Arial" w:eastAsia="Times New Roman" w:hAnsi="Arial" w:cs="Arial"/>
                <w:sz w:val="18"/>
                <w:szCs w:val="18"/>
                <w:lang w:eastAsia="nl-NL"/>
              </w:rPr>
            </w:pPr>
            <w:r w:rsidRPr="00A856D8">
              <w:rPr>
                <w:rFonts w:ascii="Arial" w:eastAsia="Times New Roman" w:hAnsi="Arial" w:cs="Arial"/>
                <w:i/>
                <w:iCs/>
                <w:sz w:val="18"/>
                <w:szCs w:val="18"/>
                <w:lang w:eastAsia="nl-NL"/>
              </w:rPr>
              <w:t>Lidmaatschappen en registraties</w:t>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Ons kantoor is bij verschillende organisaties geregistreerd. De belangrijkste zijn:</w:t>
            </w:r>
          </w:p>
          <w:p w:rsidR="00A856D8" w:rsidRPr="00A856D8" w:rsidRDefault="00A856D8" w:rsidP="00A856D8">
            <w:pPr>
              <w:numPr>
                <w:ilvl w:val="0"/>
                <w:numId w:val="1"/>
              </w:numPr>
              <w:spacing w:before="100" w:beforeAutospacing="1" w:after="100" w:afterAutospacing="1" w:line="240" w:lineRule="auto"/>
              <w:rPr>
                <w:rFonts w:ascii="Arial" w:eastAsia="Times New Roman" w:hAnsi="Arial" w:cs="Arial"/>
                <w:sz w:val="18"/>
                <w:szCs w:val="18"/>
                <w:lang w:eastAsia="nl-NL"/>
              </w:rPr>
            </w:pPr>
            <w:r w:rsidRPr="00A856D8">
              <w:rPr>
                <w:rFonts w:ascii="Arial" w:eastAsia="Times New Roman" w:hAnsi="Arial" w:cs="Arial"/>
                <w:sz w:val="18"/>
                <w:szCs w:val="18"/>
                <w:lang w:eastAsia="nl-NL"/>
              </w:rPr>
              <w:t>AFM</w:t>
            </w:r>
            <w:r w:rsidRPr="00A856D8">
              <w:rPr>
                <w:rFonts w:ascii="Verdana" w:eastAsia="Verdana" w:hAnsi="Verdana" w:cs="Times New Roman"/>
                <w:sz w:val="15"/>
                <w:szCs w:val="16"/>
                <w:lang w:eastAsia="nl-NL"/>
              </w:rPr>
              <w:t xml:space="preserve"> </w:t>
            </w:r>
          </w:p>
          <w:p w:rsidR="00A856D8" w:rsidRPr="00A856D8" w:rsidRDefault="00A856D8" w:rsidP="00A856D8">
            <w:pPr>
              <w:numPr>
                <w:ilvl w:val="0"/>
                <w:numId w:val="1"/>
              </w:numPr>
              <w:spacing w:before="100" w:beforeAutospacing="1" w:after="100" w:afterAutospacing="1" w:line="240" w:lineRule="auto"/>
              <w:rPr>
                <w:rFonts w:ascii="Arial" w:eastAsia="Times New Roman" w:hAnsi="Arial" w:cs="Arial"/>
                <w:sz w:val="18"/>
                <w:szCs w:val="18"/>
                <w:lang w:eastAsia="nl-NL"/>
              </w:rPr>
            </w:pPr>
            <w:r w:rsidRPr="00A856D8">
              <w:rPr>
                <w:rFonts w:ascii="Arial" w:eastAsia="Times New Roman" w:hAnsi="Arial" w:cs="Arial"/>
                <w:sz w:val="18"/>
                <w:szCs w:val="18"/>
                <w:lang w:eastAsia="nl-NL"/>
              </w:rPr>
              <w:t>Kifid</w:t>
            </w:r>
            <w:r w:rsidRPr="00A856D8">
              <w:rPr>
                <w:rFonts w:ascii="Verdana" w:eastAsia="Verdana" w:hAnsi="Verdana" w:cs="Times New Roman"/>
                <w:sz w:val="15"/>
                <w:szCs w:val="16"/>
                <w:lang w:eastAsia="nl-NL"/>
              </w:rPr>
              <w:t xml:space="preserve"> </w:t>
            </w:r>
          </w:p>
          <w:p w:rsidR="00A856D8" w:rsidRPr="00A856D8" w:rsidRDefault="00A856D8" w:rsidP="00A856D8">
            <w:pPr>
              <w:numPr>
                <w:ilvl w:val="0"/>
                <w:numId w:val="1"/>
              </w:numPr>
              <w:spacing w:before="100" w:beforeAutospacing="1" w:after="100" w:afterAutospacing="1" w:line="240" w:lineRule="auto"/>
              <w:rPr>
                <w:rFonts w:ascii="Arial" w:eastAsia="Times New Roman" w:hAnsi="Arial" w:cs="Arial"/>
                <w:sz w:val="18"/>
                <w:szCs w:val="18"/>
                <w:lang w:eastAsia="nl-NL"/>
              </w:rPr>
            </w:pPr>
            <w:r w:rsidRPr="00A856D8">
              <w:rPr>
                <w:rFonts w:ascii="Arial" w:eastAsia="Times New Roman" w:hAnsi="Arial" w:cs="Arial"/>
                <w:sz w:val="18"/>
                <w:szCs w:val="18"/>
                <w:lang w:eastAsia="nl-NL"/>
              </w:rPr>
              <w:t>KvK</w:t>
            </w:r>
            <w:r w:rsidRPr="00A856D8">
              <w:rPr>
                <w:rFonts w:ascii="Verdana" w:eastAsia="Verdana" w:hAnsi="Verdana" w:cs="Times New Roman"/>
                <w:sz w:val="15"/>
                <w:szCs w:val="16"/>
                <w:lang w:eastAsia="nl-NL"/>
              </w:rPr>
              <w:t xml:space="preserve"> </w:t>
            </w:r>
          </w:p>
          <w:p w:rsidR="00A856D8" w:rsidRPr="00A856D8" w:rsidRDefault="00A856D8" w:rsidP="00A856D8">
            <w:pPr>
              <w:numPr>
                <w:ilvl w:val="0"/>
                <w:numId w:val="1"/>
              </w:numPr>
              <w:spacing w:before="100" w:beforeAutospacing="1" w:after="100" w:afterAutospacing="1" w:line="240" w:lineRule="auto"/>
              <w:rPr>
                <w:rFonts w:ascii="Arial" w:eastAsia="Times New Roman" w:hAnsi="Arial" w:cs="Arial"/>
                <w:sz w:val="18"/>
                <w:szCs w:val="18"/>
                <w:lang w:eastAsia="nl-NL"/>
              </w:rPr>
            </w:pPr>
            <w:r w:rsidRPr="00A856D8">
              <w:rPr>
                <w:rFonts w:ascii="Arial" w:eastAsia="Times New Roman" w:hAnsi="Arial" w:cs="Arial"/>
                <w:sz w:val="18"/>
                <w:szCs w:val="18"/>
                <w:lang w:eastAsia="nl-NL"/>
              </w:rPr>
              <w:t>SEH</w:t>
            </w:r>
            <w:r w:rsidRPr="00A856D8">
              <w:rPr>
                <w:rFonts w:ascii="Verdana" w:eastAsia="Verdana" w:hAnsi="Verdana" w:cs="Times New Roman"/>
                <w:sz w:val="15"/>
                <w:szCs w:val="16"/>
                <w:lang w:eastAsia="nl-NL"/>
              </w:rPr>
              <w:t xml:space="preserve"> </w:t>
            </w:r>
          </w:p>
          <w:p w:rsidR="00A856D8" w:rsidRPr="00A856D8" w:rsidRDefault="00A856D8" w:rsidP="00A856D8">
            <w:pPr>
              <w:numPr>
                <w:ilvl w:val="0"/>
                <w:numId w:val="1"/>
              </w:numPr>
              <w:spacing w:before="100" w:beforeAutospacing="1" w:after="100" w:afterAutospacing="1" w:line="240" w:lineRule="auto"/>
              <w:rPr>
                <w:rFonts w:ascii="Arial" w:eastAsia="Times New Roman" w:hAnsi="Arial" w:cs="Arial"/>
                <w:sz w:val="18"/>
                <w:szCs w:val="18"/>
                <w:lang w:eastAsia="nl-NL"/>
              </w:rPr>
            </w:pPr>
            <w:r w:rsidRPr="00A856D8">
              <w:rPr>
                <w:rFonts w:ascii="Arial" w:eastAsia="Times New Roman" w:hAnsi="Arial" w:cs="Arial"/>
                <w:sz w:val="18"/>
                <w:szCs w:val="18"/>
                <w:lang w:eastAsia="nl-NL"/>
              </w:rPr>
              <w:t>SWEW (NHG)</w:t>
            </w:r>
            <w:r w:rsidRPr="00A856D8">
              <w:rPr>
                <w:rFonts w:ascii="Verdana" w:eastAsia="Verdana" w:hAnsi="Verdana" w:cs="Times New Roman"/>
                <w:sz w:val="15"/>
                <w:szCs w:val="16"/>
                <w:lang w:eastAsia="nl-NL"/>
              </w:rPr>
              <w:t xml:space="preserve"> </w:t>
            </w:r>
          </w:p>
          <w:p w:rsidR="00A856D8" w:rsidRPr="00A856D8" w:rsidRDefault="00A856D8" w:rsidP="00A856D8">
            <w:pPr>
              <w:spacing w:after="240" w:line="240" w:lineRule="auto"/>
              <w:rPr>
                <w:rFonts w:ascii="Arial" w:eastAsia="Times New Roman" w:hAnsi="Arial" w:cs="Arial"/>
                <w:sz w:val="18"/>
                <w:szCs w:val="18"/>
                <w:lang w:eastAsia="nl-NL"/>
              </w:rPr>
            </w:pPr>
            <w:r w:rsidRPr="00A856D8">
              <w:rPr>
                <w:rFonts w:ascii="Times New Roman" w:eastAsia="Times New Roman" w:hAnsi="Times New Roman" w:cs="Times New Roman"/>
                <w:sz w:val="24"/>
                <w:szCs w:val="24"/>
                <w:lang w:eastAsia="nl-NL"/>
              </w:rPr>
              <w:br/>
            </w:r>
            <w:r w:rsidRPr="00A856D8">
              <w:rPr>
                <w:rFonts w:ascii="Arial" w:eastAsia="Times New Roman" w:hAnsi="Arial" w:cs="Arial"/>
                <w:b/>
                <w:bCs/>
                <w:sz w:val="18"/>
                <w:szCs w:val="18"/>
                <w:lang w:eastAsia="nl-NL"/>
              </w:rPr>
              <w:t>Autoriteit Financiële Markten (AFM)</w:t>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De AFM (www.afm.nl) houdt krachtens de wet toezicht op ondernemingen die actief zijn in sparen, lenen, beleggen, verzekeren en pensioenen. Ons kantoor is bij de AFM geregistreerd onder nummer 120</w:t>
            </w:r>
            <w:r>
              <w:rPr>
                <w:rFonts w:ascii="Arial" w:eastAsia="Times New Roman" w:hAnsi="Arial" w:cs="Arial"/>
                <w:sz w:val="18"/>
                <w:szCs w:val="18"/>
                <w:lang w:eastAsia="nl-NL"/>
              </w:rPr>
              <w:t>19289</w:t>
            </w:r>
            <w:r w:rsidRPr="00A856D8">
              <w:rPr>
                <w:rFonts w:ascii="Arial" w:eastAsia="Times New Roman" w:hAnsi="Arial" w:cs="Arial"/>
                <w:sz w:val="18"/>
                <w:szCs w:val="18"/>
                <w:lang w:eastAsia="nl-NL"/>
              </w:rPr>
              <w:t>. Voor vragen over toezicht kunt u terecht bij het meldpunt Financiële Markten via telefoonnummer 0900-5400540 (5 ct/min.).</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Arial" w:eastAsia="Times New Roman" w:hAnsi="Arial" w:cs="Arial"/>
                <w:b/>
                <w:bCs/>
                <w:sz w:val="18"/>
                <w:szCs w:val="18"/>
                <w:lang w:eastAsia="nl-NL"/>
              </w:rPr>
              <w:t>Klachteninstituut Financiële Dienstverlening (Kifid)</w:t>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Wij doen ons uiterste best u zo goed mogelijk van dienst te zijn. Maar mocht u toch een klacht over onze dienstverlening hebben, en wij komen er samen niet uit, dan kunt u zich wenden tot het Klachteninstituut Financiële Dienstverlening (Kifid). Ons aansluitnummer bij Kifid is 300.0</w:t>
            </w:r>
            <w:r>
              <w:rPr>
                <w:rFonts w:ascii="Arial" w:eastAsia="Times New Roman" w:hAnsi="Arial" w:cs="Arial"/>
                <w:sz w:val="18"/>
                <w:szCs w:val="18"/>
                <w:lang w:eastAsia="nl-NL"/>
              </w:rPr>
              <w:t>1</w:t>
            </w:r>
            <w:r w:rsidRPr="00A856D8">
              <w:rPr>
                <w:rFonts w:ascii="Arial" w:eastAsia="Times New Roman" w:hAnsi="Arial" w:cs="Arial"/>
                <w:sz w:val="18"/>
                <w:szCs w:val="18"/>
                <w:lang w:eastAsia="nl-NL"/>
              </w:rPr>
              <w:t>3</w:t>
            </w:r>
            <w:r>
              <w:rPr>
                <w:rFonts w:ascii="Arial" w:eastAsia="Times New Roman" w:hAnsi="Arial" w:cs="Arial"/>
                <w:sz w:val="18"/>
                <w:szCs w:val="18"/>
                <w:lang w:eastAsia="nl-NL"/>
              </w:rPr>
              <w:t>597</w:t>
            </w:r>
            <w:r w:rsidRPr="00A856D8">
              <w:rPr>
                <w:rFonts w:ascii="Arial" w:eastAsia="Times New Roman" w:hAnsi="Arial" w:cs="Arial"/>
                <w:sz w:val="18"/>
                <w:szCs w:val="18"/>
                <w:lang w:eastAsia="nl-NL"/>
              </w:rPr>
              <w:t>.</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Arial" w:eastAsia="Times New Roman" w:hAnsi="Arial" w:cs="Arial"/>
                <w:b/>
                <w:bCs/>
                <w:sz w:val="18"/>
                <w:szCs w:val="18"/>
                <w:lang w:eastAsia="nl-NL"/>
              </w:rPr>
              <w:t>Kamer van Koophandel (KvK)</w:t>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In het handelsregister van de Kamer van Koophandel staan wij geregistreerd onder nummer 01106408.</w:t>
            </w:r>
          </w:p>
          <w:p w:rsidR="00A856D8" w:rsidRPr="00A856D8" w:rsidRDefault="00A856D8" w:rsidP="00A856D8">
            <w:pPr>
              <w:spacing w:after="240" w:line="240" w:lineRule="auto"/>
              <w:rPr>
                <w:rFonts w:ascii="Times New Roman" w:eastAsia="Times New Roman" w:hAnsi="Times New Roman" w:cs="Times New Roman"/>
                <w:sz w:val="24"/>
                <w:szCs w:val="24"/>
                <w:lang w:eastAsia="nl-NL"/>
              </w:rPr>
            </w:pPr>
          </w:p>
        </w:tc>
      </w:tr>
    </w:tbl>
    <w:p w:rsidR="00A856D8" w:rsidRPr="00A856D8" w:rsidRDefault="00A856D8" w:rsidP="00A856D8">
      <w:pPr>
        <w:spacing w:after="0" w:line="240" w:lineRule="auto"/>
        <w:rPr>
          <w:rFonts w:ascii="Times New Roman" w:eastAsia="Times New Roman" w:hAnsi="Times New Roman" w:cs="Times New Roman"/>
          <w:sz w:val="24"/>
          <w:szCs w:val="24"/>
          <w:lang w:eastAsia="nl-NL"/>
        </w:rPr>
      </w:pPr>
    </w:p>
    <w:p w:rsidR="00A856D8" w:rsidRPr="00A856D8" w:rsidRDefault="00A856D8" w:rsidP="00A856D8">
      <w:pPr>
        <w:spacing w:after="0" w:line="240" w:lineRule="auto"/>
        <w:rPr>
          <w:rFonts w:ascii="Times New Roman" w:eastAsia="Times New Roman" w:hAnsi="Times New Roman" w:cs="Times New Roman"/>
          <w:sz w:val="24"/>
          <w:szCs w:val="24"/>
          <w:lang w:eastAsia="nl-NL"/>
        </w:rPr>
      </w:pPr>
      <w:r w:rsidRPr="00A856D8">
        <w:rPr>
          <w:rFonts w:ascii="Times New Roman" w:eastAsia="Times New Roman" w:hAnsi="Times New Roman" w:cs="Times New Roman"/>
          <w:sz w:val="24"/>
          <w:szCs w:val="24"/>
          <w:lang w:eastAsia="nl-NL"/>
        </w:rPr>
        <w:br w:type="page"/>
      </w:r>
    </w:p>
    <w:tbl>
      <w:tblPr>
        <w:tblW w:w="9675" w:type="dxa"/>
        <w:tblCellSpacing w:w="22" w:type="dxa"/>
        <w:tblCellMar>
          <w:top w:w="75" w:type="dxa"/>
          <w:left w:w="75" w:type="dxa"/>
          <w:bottom w:w="75" w:type="dxa"/>
          <w:right w:w="75" w:type="dxa"/>
        </w:tblCellMar>
        <w:tblLook w:val="04A0" w:firstRow="1" w:lastRow="0" w:firstColumn="1" w:lastColumn="0" w:noHBand="0" w:noVBand="1"/>
      </w:tblPr>
      <w:tblGrid>
        <w:gridCol w:w="8573"/>
        <w:gridCol w:w="1102"/>
      </w:tblGrid>
      <w:tr w:rsidR="00A856D8" w:rsidRPr="00A856D8" w:rsidTr="00A856D8">
        <w:trPr>
          <w:tblCellSpacing w:w="22" w:type="dxa"/>
        </w:trPr>
        <w:tc>
          <w:tcPr>
            <w:tcW w:w="8625" w:type="dxa"/>
            <w:hideMark/>
          </w:tcPr>
          <w:p w:rsidR="00A856D8" w:rsidRPr="00A856D8" w:rsidRDefault="00A856D8" w:rsidP="000A04EE">
            <w:pPr>
              <w:spacing w:after="0" w:line="240" w:lineRule="auto"/>
              <w:rPr>
                <w:rFonts w:ascii="Times New Roman" w:eastAsia="Times New Roman" w:hAnsi="Times New Roman" w:cs="Times New Roman"/>
                <w:sz w:val="24"/>
                <w:szCs w:val="24"/>
                <w:lang w:eastAsia="nl-NL"/>
              </w:rPr>
            </w:pPr>
            <w:r w:rsidRPr="00A856D8">
              <w:rPr>
                <w:rFonts w:ascii="Arial" w:eastAsia="Times New Roman" w:hAnsi="Arial" w:cs="Arial"/>
                <w:color w:val="C0C0C0"/>
                <w:sz w:val="15"/>
                <w:szCs w:val="15"/>
                <w:lang w:eastAsia="nl-NL"/>
              </w:rPr>
              <w:lastRenderedPageBreak/>
              <w:t xml:space="preserve">versie </w:t>
            </w:r>
            <w:r w:rsidR="000A04EE">
              <w:rPr>
                <w:rFonts w:ascii="Arial" w:eastAsia="Times New Roman" w:hAnsi="Arial" w:cs="Arial"/>
                <w:color w:val="C0C0C0"/>
                <w:sz w:val="15"/>
                <w:szCs w:val="15"/>
                <w:lang w:eastAsia="nl-NL"/>
              </w:rPr>
              <w:t>1</w:t>
            </w:r>
            <w:r w:rsidRPr="00A856D8">
              <w:rPr>
                <w:rFonts w:ascii="Arial" w:eastAsia="Times New Roman" w:hAnsi="Arial" w:cs="Arial"/>
                <w:color w:val="C0C0C0"/>
                <w:sz w:val="15"/>
                <w:szCs w:val="15"/>
                <w:lang w:eastAsia="nl-NL"/>
              </w:rPr>
              <w:t>.</w:t>
            </w:r>
            <w:r w:rsidR="000A04EE">
              <w:rPr>
                <w:rFonts w:ascii="Arial" w:eastAsia="Times New Roman" w:hAnsi="Arial" w:cs="Arial"/>
                <w:color w:val="C0C0C0"/>
                <w:sz w:val="15"/>
                <w:szCs w:val="15"/>
                <w:lang w:eastAsia="nl-NL"/>
              </w:rPr>
              <w:t>1</w:t>
            </w:r>
            <w:r w:rsidRPr="00A856D8">
              <w:rPr>
                <w:rFonts w:ascii="Arial" w:eastAsia="Times New Roman" w:hAnsi="Arial" w:cs="Arial"/>
                <w:color w:val="C0C0C0"/>
                <w:sz w:val="15"/>
                <w:szCs w:val="15"/>
                <w:lang w:eastAsia="nl-NL"/>
              </w:rPr>
              <w:t xml:space="preserve"> particulier</w:t>
            </w:r>
          </w:p>
        </w:tc>
        <w:tc>
          <w:tcPr>
            <w:tcW w:w="1050" w:type="dxa"/>
            <w:vMerge w:val="restart"/>
            <w:vAlign w:val="center"/>
            <w:hideMark/>
          </w:tcPr>
          <w:p w:rsidR="00A856D8" w:rsidRPr="00A856D8" w:rsidRDefault="00A856D8" w:rsidP="00A856D8">
            <w:pPr>
              <w:spacing w:after="0" w:line="240" w:lineRule="auto"/>
              <w:rPr>
                <w:rFonts w:ascii="Times New Roman" w:eastAsia="Times New Roman" w:hAnsi="Times New Roman" w:cs="Times New Roman"/>
                <w:sz w:val="24"/>
                <w:szCs w:val="24"/>
                <w:lang w:eastAsia="nl-NL"/>
              </w:rPr>
            </w:pPr>
          </w:p>
        </w:tc>
      </w:tr>
      <w:tr w:rsidR="00A856D8" w:rsidRPr="00A856D8" w:rsidTr="00A856D8">
        <w:trPr>
          <w:tblCellSpacing w:w="22" w:type="dxa"/>
        </w:trPr>
        <w:tc>
          <w:tcPr>
            <w:tcW w:w="8625" w:type="dxa"/>
            <w:hideMark/>
          </w:tcPr>
          <w:p w:rsidR="00A856D8" w:rsidRPr="00A856D8" w:rsidRDefault="002440D7" w:rsidP="00A856D8">
            <w:pPr>
              <w:spacing w:after="0"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pict>
                <v:rect id="_x0000_i1026" style="width:453.6pt;height:.75pt" o:hralign="center" o:hrstd="t" o:hr="t" fillcolor="gray" stroked="f"/>
              </w:pict>
            </w:r>
          </w:p>
          <w:p w:rsidR="00A856D8" w:rsidRPr="00A856D8" w:rsidRDefault="00A856D8" w:rsidP="00A856D8">
            <w:pPr>
              <w:spacing w:after="0" w:line="240" w:lineRule="auto"/>
              <w:rPr>
                <w:rFonts w:ascii="Times New Roman" w:eastAsia="Times New Roman" w:hAnsi="Times New Roman" w:cs="Times New Roman"/>
                <w:sz w:val="24"/>
                <w:szCs w:val="24"/>
                <w:lang w:eastAsia="nl-NL"/>
              </w:rPr>
            </w:pPr>
          </w:p>
        </w:tc>
        <w:tc>
          <w:tcPr>
            <w:tcW w:w="0" w:type="auto"/>
            <w:vMerge/>
            <w:vAlign w:val="center"/>
            <w:hideMark/>
          </w:tcPr>
          <w:p w:rsidR="00A856D8" w:rsidRPr="00A856D8" w:rsidRDefault="00A856D8" w:rsidP="00A856D8">
            <w:pPr>
              <w:spacing w:after="0" w:line="240" w:lineRule="auto"/>
              <w:rPr>
                <w:rFonts w:ascii="Times New Roman" w:eastAsia="Times New Roman" w:hAnsi="Times New Roman" w:cs="Times New Roman"/>
                <w:sz w:val="24"/>
                <w:szCs w:val="24"/>
                <w:lang w:eastAsia="nl-NL"/>
              </w:rPr>
            </w:pPr>
          </w:p>
        </w:tc>
      </w:tr>
    </w:tbl>
    <w:p w:rsidR="00A856D8" w:rsidRPr="00A856D8" w:rsidRDefault="00A856D8" w:rsidP="00A856D8">
      <w:pPr>
        <w:spacing w:after="0" w:line="240" w:lineRule="auto"/>
        <w:rPr>
          <w:rFonts w:ascii="Times New Roman" w:eastAsia="Times New Roman" w:hAnsi="Times New Roman" w:cs="Times New Roman"/>
          <w:vanish/>
          <w:sz w:val="24"/>
          <w:szCs w:val="24"/>
          <w:lang w:eastAsia="nl-NL"/>
        </w:rPr>
      </w:pPr>
    </w:p>
    <w:tbl>
      <w:tblPr>
        <w:tblW w:w="9675" w:type="dxa"/>
        <w:tblCellSpacing w:w="22" w:type="dxa"/>
        <w:tblCellMar>
          <w:top w:w="75" w:type="dxa"/>
          <w:left w:w="75" w:type="dxa"/>
          <w:bottom w:w="75" w:type="dxa"/>
          <w:right w:w="75" w:type="dxa"/>
        </w:tblCellMar>
        <w:tblLook w:val="04A0" w:firstRow="1" w:lastRow="0" w:firstColumn="1" w:lastColumn="0" w:noHBand="0" w:noVBand="1"/>
      </w:tblPr>
      <w:tblGrid>
        <w:gridCol w:w="4625"/>
        <w:gridCol w:w="424"/>
        <w:gridCol w:w="4626"/>
      </w:tblGrid>
      <w:tr w:rsidR="00A856D8" w:rsidRPr="00A856D8" w:rsidTr="00A856D8">
        <w:trPr>
          <w:tblCellSpacing w:w="22" w:type="dxa"/>
        </w:trPr>
        <w:tc>
          <w:tcPr>
            <w:tcW w:w="2400" w:type="pct"/>
            <w:hideMark/>
          </w:tcPr>
          <w:p w:rsidR="00A856D8" w:rsidRPr="00A856D8" w:rsidRDefault="00A856D8" w:rsidP="00A856D8">
            <w:pPr>
              <w:spacing w:after="240" w:line="240" w:lineRule="auto"/>
              <w:rPr>
                <w:rFonts w:ascii="Times New Roman" w:eastAsia="Times New Roman" w:hAnsi="Times New Roman" w:cs="Times New Roman"/>
                <w:sz w:val="24"/>
                <w:szCs w:val="24"/>
                <w:lang w:eastAsia="nl-NL"/>
              </w:rPr>
            </w:pPr>
            <w:r w:rsidRPr="00A856D8">
              <w:rPr>
                <w:rFonts w:ascii="Arial" w:eastAsia="Times New Roman" w:hAnsi="Arial" w:cs="Arial"/>
                <w:b/>
                <w:bCs/>
                <w:sz w:val="21"/>
                <w:szCs w:val="21"/>
                <w:lang w:eastAsia="nl-NL"/>
              </w:rPr>
              <w:t>Onze dienstverlening</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Wij beschikken over een vergunning om te adviseren en te bemiddelen in financiële producten en diensten van diverse aanbieders. Hierna leest u op welke gebieden wij u van dienst kunnen en mogen zijn.</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Arial" w:eastAsia="Times New Roman" w:hAnsi="Arial" w:cs="Arial"/>
                <w:i/>
                <w:iCs/>
                <w:sz w:val="18"/>
                <w:szCs w:val="18"/>
                <w:lang w:eastAsia="nl-NL"/>
              </w:rPr>
              <w:t>Schadeverzekeringen</w:t>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Vrijwel iedereen heeft wel één of meer schadeverzekeringen. Dat kan gaan om de verzekering van uw inboedel of van uw auto. Wellicht hebt u ook behoefte aan schadeverzekeringen die u beschermen tegen financiële schade die ontstaat door bijvoorbeeld brand, diefstal of aansprakelijkheid. Wij hebben de bevoegdheid om te adviseren en te bemiddelen in schadeverzekeringen.</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Arial" w:eastAsia="Times New Roman" w:hAnsi="Arial" w:cs="Arial"/>
                <w:i/>
                <w:iCs/>
                <w:sz w:val="18"/>
                <w:szCs w:val="18"/>
                <w:lang w:eastAsia="nl-NL"/>
              </w:rPr>
              <w:t>Levensverzekeringen</w:t>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Levensverzekeringen zijn er in veel vormen. Van een eenvoudige verzekering om de uitvaart te bekostigen tot complexe verzekeringen om uw pensioen te financieren. Maar ook een verzekering waarmee u te zijner tijd de schuld van uw hypotheek aflost, kan een vorm van levensverzekering zijn. Wij hebben de bevoegdheid om te adviseren en te bemiddelen in levensverzekeringen.</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Arial" w:eastAsia="Times New Roman" w:hAnsi="Arial" w:cs="Arial"/>
                <w:i/>
                <w:iCs/>
                <w:sz w:val="18"/>
                <w:szCs w:val="18"/>
                <w:lang w:eastAsia="nl-NL"/>
              </w:rPr>
              <w:t>Hypothecair krediet</w:t>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Indien u een woning koopt, zult u hiervoor waarschijnlijk een hypotheek afsluiten. Dat is een belangrijk adviesmoment. Immers u beslist hier over een verplichting die u aangaat voor een lange periode. Bij zo'n beslissing moet u als consument op veel zaken letten. Niet alleen op de hoogte van de rente maar ook op de periode waarvoor u de rente vastzet en wat de mogelijkheden zijn om de lening vervroegd af te lossen. Zo zijn er nog meer adviesaspecten die voor u belangrijk zijn.</w:t>
            </w:r>
            <w:r w:rsidRPr="00A856D8">
              <w:rPr>
                <w:rFonts w:ascii="Arial" w:eastAsia="Arial Unicode MS" w:hAnsi="Arial" w:cs="Arial"/>
                <w:sz w:val="18"/>
                <w:szCs w:val="18"/>
                <w:lang w:eastAsia="nl-NL"/>
              </w:rPr>
              <w:t xml:space="preserve"> In bijlage 1 van deze Dienstenwijzer treft u een overzicht aan van werkzaamheden welke van toepassing kunnen zijn bij een hypotheekadvies.</w:t>
            </w:r>
            <w:r w:rsidRPr="00A856D8">
              <w:rPr>
                <w:rFonts w:ascii="Arial" w:eastAsia="Times New Roman" w:hAnsi="Arial" w:cs="Arial"/>
                <w:sz w:val="18"/>
                <w:szCs w:val="18"/>
                <w:lang w:eastAsia="nl-NL"/>
              </w:rPr>
              <w:t xml:space="preserve"> Wij hebben de bevoegdheid om te adviseren en te bemiddelen in hypotheken. </w:t>
            </w:r>
          </w:p>
        </w:tc>
        <w:tc>
          <w:tcPr>
            <w:tcW w:w="0" w:type="auto"/>
            <w:vAlign w:val="center"/>
            <w:hideMark/>
          </w:tcPr>
          <w:p w:rsidR="00A856D8" w:rsidRPr="00A856D8" w:rsidRDefault="00A856D8" w:rsidP="00A856D8">
            <w:pPr>
              <w:spacing w:after="0" w:line="240" w:lineRule="auto"/>
              <w:rPr>
                <w:rFonts w:ascii="Times New Roman" w:eastAsia="Times New Roman" w:hAnsi="Times New Roman" w:cs="Times New Roman"/>
                <w:sz w:val="24"/>
                <w:szCs w:val="24"/>
                <w:lang w:eastAsia="nl-NL"/>
              </w:rPr>
            </w:pPr>
          </w:p>
        </w:tc>
        <w:tc>
          <w:tcPr>
            <w:tcW w:w="2400" w:type="pct"/>
            <w:hideMark/>
          </w:tcPr>
          <w:p w:rsidR="00A856D8" w:rsidRPr="00A856D8" w:rsidRDefault="00A856D8" w:rsidP="00A856D8">
            <w:pPr>
              <w:spacing w:after="240" w:line="240" w:lineRule="auto"/>
              <w:rPr>
                <w:rFonts w:ascii="Times New Roman" w:eastAsia="Times New Roman" w:hAnsi="Times New Roman" w:cs="Times New Roman"/>
                <w:sz w:val="24"/>
                <w:szCs w:val="24"/>
                <w:lang w:eastAsia="nl-NL"/>
              </w:rPr>
            </w:pPr>
            <w:r w:rsidRPr="00A856D8">
              <w:rPr>
                <w:rFonts w:ascii="Arial" w:eastAsia="Times New Roman" w:hAnsi="Arial" w:cs="Arial"/>
                <w:i/>
                <w:iCs/>
                <w:sz w:val="18"/>
                <w:szCs w:val="18"/>
                <w:lang w:eastAsia="nl-NL"/>
              </w:rPr>
              <w:t>Consumptief krediet</w:t>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Soms komt u onverwacht voor een grote uitgave te staan. Bijvoorbeeld omdat u een nieuwe baan krijgt in een andere stad en voor het woon-werkverkeer een auto moet aanschaffen. De financiering van een dergelijke onverwachte uitgave kan worden geregeld door het afsluiten van een krediet. Wij hebben de bevoegdheid om te adviseren en te bemiddelen in kredieten.</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Arial" w:eastAsia="Times New Roman" w:hAnsi="Arial" w:cs="Arial"/>
                <w:i/>
                <w:iCs/>
                <w:sz w:val="18"/>
                <w:szCs w:val="18"/>
                <w:lang w:eastAsia="nl-NL"/>
              </w:rPr>
              <w:t>Betalen en sparen</w:t>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Sparen kunt u op verschillende manieren doen. Door geld te storten op een spaarrekening. Maar ook via bedrijfsspaarregelingen of via deelname aan de levensloopregeling. Wij hebben de bevoegdheid om te adviseren en te bemiddelen in betaal- en spaarproducten.</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Arial" w:eastAsia="Times New Roman" w:hAnsi="Arial" w:cs="Arial"/>
                <w:i/>
                <w:iCs/>
                <w:sz w:val="18"/>
                <w:szCs w:val="18"/>
                <w:lang w:eastAsia="nl-NL"/>
              </w:rPr>
              <w:t>Banksparen</w:t>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Het opbouwen van vermogen kan ook met banksparen. Bijvoorbeeld ten behoeve van het aflossen van uw hypotheek of het opbouwen van uw pensioen. Wij beoordelen graag met u of banksparen, in de vorm van sparen of beleggen, geschikt is voor u.</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Arial" w:eastAsia="Times New Roman" w:hAnsi="Arial" w:cs="Arial"/>
                <w:i/>
                <w:iCs/>
                <w:sz w:val="18"/>
                <w:szCs w:val="18"/>
                <w:lang w:eastAsia="nl-NL"/>
              </w:rPr>
              <w:t>Beleggen</w:t>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U heeft de mogelijkheid om vermogen op te bouwen via beleggingsfondsen middels bijvoorbeeld een effectenrekening. Wij staan u graag bij om te beoordelen of deze vorm van vermogensopbouw geschikt is voor u en past bij uw doelstelling en risicobereidheid. Wanneer u besluit om in beleggingsfondsen te gaan participeren begeleiden wij u graag in het contact met de financiële instelling. Desgewenst geven wij de orders voor u door aan deze instelling. Als ons kantoor namens u orders doorgeeft aan de instelling vragen wij u vooraf om schriftelijke toestemming.</w:t>
            </w:r>
          </w:p>
        </w:tc>
      </w:tr>
    </w:tbl>
    <w:p w:rsidR="00A856D8" w:rsidRPr="00A856D8" w:rsidRDefault="00A856D8" w:rsidP="00A856D8">
      <w:pPr>
        <w:spacing w:after="0" w:line="240" w:lineRule="auto"/>
        <w:rPr>
          <w:rFonts w:ascii="Times New Roman" w:eastAsia="Times New Roman" w:hAnsi="Times New Roman" w:cs="Times New Roman"/>
          <w:sz w:val="24"/>
          <w:szCs w:val="24"/>
          <w:lang w:eastAsia="nl-NL"/>
        </w:rPr>
      </w:pPr>
      <w:r w:rsidRPr="00A856D8">
        <w:rPr>
          <w:rFonts w:ascii="Times New Roman" w:eastAsia="Times New Roman" w:hAnsi="Times New Roman" w:cs="Times New Roman"/>
          <w:sz w:val="24"/>
          <w:szCs w:val="24"/>
          <w:lang w:eastAsia="nl-NL"/>
        </w:rPr>
        <w:br w:type="page"/>
      </w:r>
    </w:p>
    <w:tbl>
      <w:tblPr>
        <w:tblW w:w="9675" w:type="dxa"/>
        <w:tblCellSpacing w:w="22" w:type="dxa"/>
        <w:tblCellMar>
          <w:top w:w="75" w:type="dxa"/>
          <w:left w:w="75" w:type="dxa"/>
          <w:bottom w:w="75" w:type="dxa"/>
          <w:right w:w="75" w:type="dxa"/>
        </w:tblCellMar>
        <w:tblLook w:val="04A0" w:firstRow="1" w:lastRow="0" w:firstColumn="1" w:lastColumn="0" w:noHBand="0" w:noVBand="1"/>
      </w:tblPr>
      <w:tblGrid>
        <w:gridCol w:w="8573"/>
        <w:gridCol w:w="1102"/>
      </w:tblGrid>
      <w:tr w:rsidR="00A856D8" w:rsidRPr="00A856D8" w:rsidTr="00A856D8">
        <w:trPr>
          <w:tblCellSpacing w:w="22" w:type="dxa"/>
        </w:trPr>
        <w:tc>
          <w:tcPr>
            <w:tcW w:w="8625" w:type="dxa"/>
            <w:hideMark/>
          </w:tcPr>
          <w:p w:rsidR="00A856D8" w:rsidRPr="00A856D8" w:rsidRDefault="00A856D8" w:rsidP="000A04EE">
            <w:pPr>
              <w:spacing w:after="0" w:line="240" w:lineRule="auto"/>
              <w:rPr>
                <w:rFonts w:ascii="Times New Roman" w:eastAsia="Times New Roman" w:hAnsi="Times New Roman" w:cs="Times New Roman"/>
                <w:sz w:val="24"/>
                <w:szCs w:val="24"/>
                <w:lang w:eastAsia="nl-NL"/>
              </w:rPr>
            </w:pPr>
            <w:r w:rsidRPr="00A856D8">
              <w:rPr>
                <w:rFonts w:ascii="Arial" w:eastAsia="Times New Roman" w:hAnsi="Arial" w:cs="Arial"/>
                <w:color w:val="C0C0C0"/>
                <w:sz w:val="15"/>
                <w:szCs w:val="15"/>
                <w:lang w:eastAsia="nl-NL"/>
              </w:rPr>
              <w:lastRenderedPageBreak/>
              <w:t xml:space="preserve">versie </w:t>
            </w:r>
            <w:r w:rsidR="000A04EE">
              <w:rPr>
                <w:rFonts w:ascii="Arial" w:eastAsia="Times New Roman" w:hAnsi="Arial" w:cs="Arial"/>
                <w:color w:val="C0C0C0"/>
                <w:sz w:val="15"/>
                <w:szCs w:val="15"/>
                <w:lang w:eastAsia="nl-NL"/>
              </w:rPr>
              <w:t>1</w:t>
            </w:r>
            <w:r w:rsidRPr="00A856D8">
              <w:rPr>
                <w:rFonts w:ascii="Arial" w:eastAsia="Times New Roman" w:hAnsi="Arial" w:cs="Arial"/>
                <w:color w:val="C0C0C0"/>
                <w:sz w:val="15"/>
                <w:szCs w:val="15"/>
                <w:lang w:eastAsia="nl-NL"/>
              </w:rPr>
              <w:t>.</w:t>
            </w:r>
            <w:r w:rsidR="000A04EE">
              <w:rPr>
                <w:rFonts w:ascii="Arial" w:eastAsia="Times New Roman" w:hAnsi="Arial" w:cs="Arial"/>
                <w:color w:val="C0C0C0"/>
                <w:sz w:val="15"/>
                <w:szCs w:val="15"/>
                <w:lang w:eastAsia="nl-NL"/>
              </w:rPr>
              <w:t>1</w:t>
            </w:r>
            <w:r w:rsidRPr="00A856D8">
              <w:rPr>
                <w:rFonts w:ascii="Arial" w:eastAsia="Times New Roman" w:hAnsi="Arial" w:cs="Arial"/>
                <w:color w:val="C0C0C0"/>
                <w:sz w:val="15"/>
                <w:szCs w:val="15"/>
                <w:lang w:eastAsia="nl-NL"/>
              </w:rPr>
              <w:t xml:space="preserve"> particulier</w:t>
            </w:r>
          </w:p>
        </w:tc>
        <w:tc>
          <w:tcPr>
            <w:tcW w:w="1050" w:type="dxa"/>
            <w:vMerge w:val="restart"/>
            <w:vAlign w:val="center"/>
            <w:hideMark/>
          </w:tcPr>
          <w:p w:rsidR="00A856D8" w:rsidRPr="00A856D8" w:rsidRDefault="00A856D8" w:rsidP="00A856D8">
            <w:pPr>
              <w:spacing w:after="0" w:line="240" w:lineRule="auto"/>
              <w:rPr>
                <w:rFonts w:ascii="Times New Roman" w:eastAsia="Times New Roman" w:hAnsi="Times New Roman" w:cs="Times New Roman"/>
                <w:sz w:val="24"/>
                <w:szCs w:val="24"/>
                <w:lang w:eastAsia="nl-NL"/>
              </w:rPr>
            </w:pPr>
          </w:p>
        </w:tc>
      </w:tr>
      <w:tr w:rsidR="00A856D8" w:rsidRPr="00A856D8" w:rsidTr="00A856D8">
        <w:trPr>
          <w:tblCellSpacing w:w="22" w:type="dxa"/>
        </w:trPr>
        <w:tc>
          <w:tcPr>
            <w:tcW w:w="8625" w:type="dxa"/>
            <w:hideMark/>
          </w:tcPr>
          <w:p w:rsidR="00A856D8" w:rsidRPr="00A856D8" w:rsidRDefault="002440D7" w:rsidP="00A856D8">
            <w:pPr>
              <w:spacing w:after="0"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pict>
                <v:rect id="_x0000_i1027" style="width:453.6pt;height:.75pt" o:hralign="center" o:hrstd="t" o:hr="t" fillcolor="gray" stroked="f"/>
              </w:pict>
            </w:r>
          </w:p>
          <w:p w:rsidR="00A856D8" w:rsidRPr="00A856D8" w:rsidRDefault="00A856D8" w:rsidP="00A856D8">
            <w:pPr>
              <w:spacing w:after="0" w:line="240" w:lineRule="auto"/>
              <w:rPr>
                <w:rFonts w:ascii="Times New Roman" w:eastAsia="Times New Roman" w:hAnsi="Times New Roman" w:cs="Times New Roman"/>
                <w:sz w:val="24"/>
                <w:szCs w:val="24"/>
                <w:lang w:eastAsia="nl-NL"/>
              </w:rPr>
            </w:pPr>
          </w:p>
        </w:tc>
        <w:tc>
          <w:tcPr>
            <w:tcW w:w="0" w:type="auto"/>
            <w:vMerge/>
            <w:vAlign w:val="center"/>
            <w:hideMark/>
          </w:tcPr>
          <w:p w:rsidR="00A856D8" w:rsidRPr="00A856D8" w:rsidRDefault="00A856D8" w:rsidP="00A856D8">
            <w:pPr>
              <w:spacing w:after="0" w:line="240" w:lineRule="auto"/>
              <w:rPr>
                <w:rFonts w:ascii="Times New Roman" w:eastAsia="Times New Roman" w:hAnsi="Times New Roman" w:cs="Times New Roman"/>
                <w:sz w:val="24"/>
                <w:szCs w:val="24"/>
                <w:lang w:eastAsia="nl-NL"/>
              </w:rPr>
            </w:pPr>
          </w:p>
        </w:tc>
      </w:tr>
    </w:tbl>
    <w:p w:rsidR="00A856D8" w:rsidRPr="00A856D8" w:rsidRDefault="00A856D8" w:rsidP="00A856D8">
      <w:pPr>
        <w:spacing w:after="0" w:line="240" w:lineRule="auto"/>
        <w:rPr>
          <w:rFonts w:ascii="Times New Roman" w:eastAsia="Times New Roman" w:hAnsi="Times New Roman" w:cs="Times New Roman"/>
          <w:vanish/>
          <w:sz w:val="24"/>
          <w:szCs w:val="24"/>
          <w:lang w:eastAsia="nl-NL"/>
        </w:rPr>
      </w:pPr>
    </w:p>
    <w:tbl>
      <w:tblPr>
        <w:tblW w:w="9675" w:type="dxa"/>
        <w:tblCellSpacing w:w="22" w:type="dxa"/>
        <w:tblCellMar>
          <w:top w:w="75" w:type="dxa"/>
          <w:left w:w="75" w:type="dxa"/>
          <w:bottom w:w="75" w:type="dxa"/>
          <w:right w:w="75" w:type="dxa"/>
        </w:tblCellMar>
        <w:tblLook w:val="04A0" w:firstRow="1" w:lastRow="0" w:firstColumn="1" w:lastColumn="0" w:noHBand="0" w:noVBand="1"/>
      </w:tblPr>
      <w:tblGrid>
        <w:gridCol w:w="85"/>
        <w:gridCol w:w="4506"/>
        <w:gridCol w:w="44"/>
        <w:gridCol w:w="417"/>
        <w:gridCol w:w="4134"/>
        <w:gridCol w:w="489"/>
      </w:tblGrid>
      <w:tr w:rsidR="00A856D8" w:rsidRPr="00A856D8" w:rsidTr="000A04EE">
        <w:trPr>
          <w:tblCellSpacing w:w="22" w:type="dxa"/>
        </w:trPr>
        <w:tc>
          <w:tcPr>
            <w:tcW w:w="2356" w:type="pct"/>
            <w:gridSpan w:val="3"/>
            <w:hideMark/>
          </w:tcPr>
          <w:p w:rsidR="00A856D8" w:rsidRPr="00A856D8" w:rsidRDefault="00A856D8" w:rsidP="00A856D8">
            <w:pPr>
              <w:spacing w:after="240" w:line="240" w:lineRule="auto"/>
              <w:rPr>
                <w:rFonts w:ascii="Arial" w:eastAsia="Times New Roman" w:hAnsi="Arial" w:cs="Arial"/>
                <w:sz w:val="18"/>
                <w:szCs w:val="18"/>
                <w:lang w:eastAsia="nl-NL"/>
              </w:rPr>
            </w:pPr>
            <w:r w:rsidRPr="00A856D8">
              <w:rPr>
                <w:rFonts w:ascii="Arial" w:eastAsia="Times New Roman" w:hAnsi="Arial" w:cs="Arial"/>
                <w:b/>
                <w:bCs/>
                <w:sz w:val="21"/>
                <w:szCs w:val="21"/>
                <w:lang w:eastAsia="nl-NL"/>
              </w:rPr>
              <w:t>Hoe komen wij tot een advies?</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Arial" w:eastAsia="Times New Roman" w:hAnsi="Arial" w:cs="Arial"/>
                <w:i/>
                <w:iCs/>
                <w:sz w:val="18"/>
                <w:szCs w:val="18"/>
                <w:lang w:eastAsia="nl-NL"/>
              </w:rPr>
              <w:t>Adviesvrij</w:t>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Ons kantoor heeft geen enkele verplichting om financiële producten bij één of meer financiële instellingen onder te brengen. Wij zijn dus volledig vrij in onze advisering.</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Arial" w:eastAsia="Times New Roman" w:hAnsi="Arial" w:cs="Arial"/>
                <w:i/>
                <w:iCs/>
                <w:sz w:val="18"/>
                <w:szCs w:val="18"/>
                <w:lang w:eastAsia="nl-NL"/>
              </w:rPr>
              <w:t>Ondernemersvrijheid</w:t>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Geen enkele financiële instelling zoals een bank of een verzekeringsmaatschappij, heeft een eigendomsbelang of zeggenschap in onze onderneming. Deze vrijheid om u te kunnen adviseren wat wij in uw belang vinden, gaat hand in hand met onze vrijheid als ondernemer.</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Arial" w:eastAsia="Times New Roman" w:hAnsi="Arial" w:cs="Arial"/>
                <w:i/>
                <w:iCs/>
                <w:sz w:val="18"/>
                <w:szCs w:val="18"/>
                <w:lang w:eastAsia="nl-NL"/>
              </w:rPr>
              <w:t>Keuze van aanbieders</w:t>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De markt kent veel aanbieders van financiële producten en diensten. Wij werken met speciale vergelijkingsprogramma's die het mogelijk maken om een objectieve analyse te maken van het grootste deel van de markt.</w:t>
            </w:r>
            <w:r w:rsidRPr="00A856D8">
              <w:rPr>
                <w:rFonts w:ascii="Arial" w:eastAsia="Times New Roman" w:hAnsi="Arial" w:cs="Arial"/>
                <w:sz w:val="18"/>
                <w:szCs w:val="18"/>
                <w:lang w:eastAsia="nl-NL"/>
              </w:rPr>
              <w:br/>
            </w:r>
            <w:r w:rsidRPr="00A856D8">
              <w:rPr>
                <w:rFonts w:ascii="Arial" w:eastAsia="Times New Roman" w:hAnsi="Arial" w:cs="Arial"/>
                <w:sz w:val="18"/>
                <w:szCs w:val="18"/>
                <w:lang w:eastAsia="nl-NL"/>
              </w:rPr>
              <w:br/>
              <w:t>Uit al deze aanbieders zullen wij een aanbod selecteren dat goed past bij uw persoonlijke wensen. Deze vergelijking maken wij op basis van een groot aantal factoren. Natuurlijk valt daar de hoogte van de rente en/of de premie onder. Maar ook de kwaliteit van de voorwaarden en de ervaring met de instelling hoe die zich opstelt indien bijvoorbeeld een beroep wordt gedaan op een uitkering. Omdat wij op deze wijze werken, kunnen wij als een ongebonden, objectieve bemiddelaar voor u optreden.</w:t>
            </w:r>
          </w:p>
          <w:p w:rsidR="00A856D8" w:rsidRPr="00A856D8" w:rsidRDefault="00A856D8" w:rsidP="00A856D8">
            <w:pPr>
              <w:spacing w:after="240" w:line="240" w:lineRule="auto"/>
              <w:rPr>
                <w:rFonts w:ascii="Times New Roman" w:eastAsia="Times New Roman" w:hAnsi="Times New Roman" w:cs="Times New Roman"/>
                <w:sz w:val="24"/>
                <w:szCs w:val="24"/>
                <w:lang w:eastAsia="nl-NL"/>
              </w:rPr>
            </w:pPr>
            <w:r w:rsidRPr="00A856D8">
              <w:rPr>
                <w:rFonts w:ascii="Arial" w:eastAsia="Times New Roman" w:hAnsi="Arial" w:cs="Arial"/>
                <w:sz w:val="18"/>
                <w:szCs w:val="18"/>
                <w:lang w:eastAsia="nl-NL"/>
              </w:rPr>
              <w:t xml:space="preserve">Op het gebied van kredieten en schadeverzekeringen </w:t>
            </w:r>
            <w:r w:rsidRPr="00A856D8">
              <w:rPr>
                <w:rFonts w:ascii="Arial" w:eastAsia="Times New Roman" w:hAnsi="Arial" w:cs="Arial"/>
                <w:sz w:val="18"/>
                <w:szCs w:val="18"/>
                <w:lang w:eastAsia="nl-NL"/>
              </w:rPr>
              <w:br/>
              <w:t xml:space="preserve">werken wij met een beperkt aantal aanbieders samen. </w:t>
            </w:r>
          </w:p>
        </w:tc>
        <w:tc>
          <w:tcPr>
            <w:tcW w:w="196" w:type="pct"/>
            <w:vAlign w:val="center"/>
            <w:hideMark/>
          </w:tcPr>
          <w:p w:rsidR="00A856D8" w:rsidRPr="00A856D8" w:rsidRDefault="00A856D8" w:rsidP="00A856D8">
            <w:pPr>
              <w:spacing w:after="0" w:line="240" w:lineRule="auto"/>
              <w:rPr>
                <w:rFonts w:ascii="Times New Roman" w:eastAsia="Times New Roman" w:hAnsi="Times New Roman" w:cs="Times New Roman"/>
                <w:sz w:val="24"/>
                <w:szCs w:val="24"/>
                <w:lang w:eastAsia="nl-NL"/>
              </w:rPr>
            </w:pPr>
          </w:p>
        </w:tc>
        <w:tc>
          <w:tcPr>
            <w:tcW w:w="2357" w:type="pct"/>
            <w:gridSpan w:val="2"/>
            <w:hideMark/>
          </w:tcPr>
          <w:p w:rsidR="00A856D8" w:rsidRDefault="00A856D8" w:rsidP="00A856D8">
            <w:pPr>
              <w:spacing w:after="240" w:line="240" w:lineRule="auto"/>
              <w:rPr>
                <w:rFonts w:ascii="Arial" w:eastAsia="Arial Unicode MS" w:hAnsi="Arial" w:cs="Arial"/>
                <w:sz w:val="18"/>
                <w:szCs w:val="18"/>
                <w:lang w:eastAsia="nl-NL"/>
              </w:rPr>
            </w:pPr>
            <w:r w:rsidRPr="00A856D8">
              <w:rPr>
                <w:rFonts w:ascii="Arial" w:eastAsia="Times New Roman" w:hAnsi="Arial" w:cs="Arial"/>
                <w:b/>
                <w:bCs/>
                <w:sz w:val="21"/>
                <w:szCs w:val="21"/>
                <w:lang w:eastAsia="nl-NL"/>
              </w:rPr>
              <w:t>Hoe zit het met onze kosten?</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000A04EE">
              <w:rPr>
                <w:rFonts w:ascii="Arial" w:eastAsia="Times New Roman" w:hAnsi="Arial" w:cs="Arial"/>
                <w:sz w:val="18"/>
                <w:szCs w:val="18"/>
                <w:lang w:eastAsia="nl-NL"/>
              </w:rPr>
              <w:t xml:space="preserve">De kosten voor ons eerste kennismakingsgesprek nemen wij voor onze rekening. </w:t>
            </w:r>
            <w:r w:rsidRPr="00A856D8">
              <w:rPr>
                <w:rFonts w:ascii="Arial" w:eastAsia="Times New Roman" w:hAnsi="Arial" w:cs="Arial"/>
                <w:sz w:val="18"/>
                <w:szCs w:val="18"/>
                <w:lang w:eastAsia="nl-NL"/>
              </w:rPr>
              <w:t xml:space="preserve">Om onze diensten te kunnen verlenen maken wij </w:t>
            </w:r>
            <w:r w:rsidR="000A04EE">
              <w:rPr>
                <w:rFonts w:ascii="Arial" w:eastAsia="Times New Roman" w:hAnsi="Arial" w:cs="Arial"/>
                <w:sz w:val="18"/>
                <w:szCs w:val="18"/>
                <w:lang w:eastAsia="nl-NL"/>
              </w:rPr>
              <w:t xml:space="preserve">namelijk </w:t>
            </w:r>
            <w:r w:rsidRPr="00A856D8">
              <w:rPr>
                <w:rFonts w:ascii="Arial" w:eastAsia="Times New Roman" w:hAnsi="Arial" w:cs="Arial"/>
                <w:sz w:val="18"/>
                <w:szCs w:val="18"/>
                <w:lang w:eastAsia="nl-NL"/>
              </w:rPr>
              <w:t xml:space="preserve">bedrijfskosten. Denkt u maar aan salarissen, kosten van huisvesting, opleidingen en vergunningen. Deze kosten worden op verschillende wijzen </w:t>
            </w:r>
            <w:r w:rsidRPr="00A856D8">
              <w:rPr>
                <w:rFonts w:ascii="Arial" w:eastAsia="Arial Unicode MS" w:hAnsi="Arial" w:cs="Arial"/>
                <w:sz w:val="18"/>
                <w:szCs w:val="18"/>
                <w:lang w:eastAsia="nl-NL"/>
              </w:rPr>
              <w:t>vergoed.</w:t>
            </w:r>
          </w:p>
          <w:p w:rsidR="000A04EE" w:rsidRPr="00A856D8" w:rsidRDefault="000A04EE" w:rsidP="00A856D8">
            <w:pPr>
              <w:spacing w:after="240" w:line="240" w:lineRule="auto"/>
              <w:rPr>
                <w:rFonts w:ascii="Arial" w:eastAsia="Arial Unicode MS" w:hAnsi="Arial" w:cs="Arial"/>
                <w:sz w:val="18"/>
                <w:szCs w:val="18"/>
                <w:lang w:eastAsia="nl-NL"/>
              </w:rPr>
            </w:pPr>
            <w:r w:rsidRPr="000A04EE">
              <w:rPr>
                <w:rFonts w:ascii="Arial" w:eastAsia="Arial Unicode MS" w:hAnsi="Arial" w:cs="Arial"/>
                <w:b/>
                <w:i/>
                <w:sz w:val="18"/>
                <w:szCs w:val="18"/>
                <w:lang w:eastAsia="nl-NL"/>
              </w:rPr>
              <w:t>Schadeverzekeringen, betaalrekeningen, electronisch geld</w:t>
            </w:r>
            <w:r w:rsidRPr="000A04EE">
              <w:rPr>
                <w:rFonts w:ascii="Arial" w:eastAsia="Arial Unicode MS" w:hAnsi="Arial" w:cs="Arial"/>
                <w:i/>
                <w:sz w:val="18"/>
                <w:szCs w:val="18"/>
                <w:lang w:eastAsia="nl-NL"/>
              </w:rPr>
              <w:br/>
            </w:r>
            <w:r w:rsidRPr="000A04EE">
              <w:rPr>
                <w:rFonts w:ascii="Arial" w:eastAsia="Arial Unicode MS" w:hAnsi="Arial" w:cs="Arial"/>
                <w:i/>
                <w:iCs/>
                <w:sz w:val="18"/>
                <w:szCs w:val="18"/>
                <w:lang w:eastAsia="nl-NL"/>
              </w:rPr>
              <w:br/>
              <w:t>Vergoeding via de premie</w:t>
            </w:r>
            <w:r w:rsidRPr="000A04EE">
              <w:rPr>
                <w:rFonts w:ascii="Arial" w:eastAsia="Arial Unicode MS" w:hAnsi="Arial" w:cs="Arial"/>
                <w:sz w:val="18"/>
                <w:szCs w:val="18"/>
                <w:lang w:eastAsia="nl-NL"/>
              </w:rPr>
              <w:br/>
              <w:t>De kosten van onze dienstverlening op het gebied van schadeverzekeringen, betaalrekeningen en electronisch geld kunnen onderdeel zijn van de prijs van het product. Bij verzekeringen is dat de premie die u betaalt. Bij betaalrekeningen en electronisch geld is dat de vergoeding die u aan de bank betaalt.</w:t>
            </w:r>
            <w:r w:rsidRPr="000A04EE">
              <w:rPr>
                <w:rFonts w:ascii="Arial" w:eastAsia="Arial Unicode MS" w:hAnsi="Arial" w:cs="Arial"/>
                <w:sz w:val="18"/>
                <w:szCs w:val="18"/>
                <w:lang w:eastAsia="nl-NL"/>
              </w:rPr>
              <w:br/>
            </w:r>
            <w:r w:rsidRPr="000A04EE">
              <w:rPr>
                <w:rFonts w:ascii="Arial" w:eastAsia="Arial Unicode MS" w:hAnsi="Arial" w:cs="Arial"/>
                <w:sz w:val="18"/>
                <w:szCs w:val="18"/>
                <w:lang w:eastAsia="nl-NL"/>
              </w:rPr>
              <w:br/>
              <w:t>Als u de premie hebt betaald, dan hebt u ook betaald voor onze dienstverlening, tenzij u vooraf andere afspraken met ons hebt gemaakt.</w:t>
            </w:r>
            <w:r w:rsidRPr="000A04EE">
              <w:rPr>
                <w:rFonts w:ascii="Arial" w:eastAsia="Arial Unicode MS" w:hAnsi="Arial" w:cs="Arial"/>
                <w:sz w:val="18"/>
                <w:szCs w:val="18"/>
                <w:lang w:eastAsia="nl-NL"/>
              </w:rPr>
              <w:br/>
            </w:r>
            <w:r w:rsidRPr="000A04EE">
              <w:rPr>
                <w:rFonts w:ascii="Arial" w:eastAsia="Arial Unicode MS" w:hAnsi="Arial" w:cs="Arial"/>
                <w:i/>
                <w:iCs/>
                <w:sz w:val="18"/>
                <w:szCs w:val="18"/>
                <w:lang w:eastAsia="nl-NL"/>
              </w:rPr>
              <w:br/>
              <w:t>Vergoeding per uur of vast tarief</w:t>
            </w:r>
            <w:r w:rsidRPr="000A04EE">
              <w:rPr>
                <w:rFonts w:ascii="Arial" w:eastAsia="Arial Unicode MS" w:hAnsi="Arial" w:cs="Arial"/>
                <w:i/>
                <w:sz w:val="18"/>
                <w:szCs w:val="18"/>
                <w:lang w:eastAsia="nl-NL"/>
              </w:rPr>
              <w:br/>
            </w:r>
            <w:r w:rsidRPr="000A04EE">
              <w:rPr>
                <w:rFonts w:ascii="Arial" w:eastAsia="Arial Unicode MS" w:hAnsi="Arial" w:cs="Arial"/>
                <w:sz w:val="18"/>
                <w:szCs w:val="18"/>
                <w:lang w:eastAsia="nl-NL"/>
              </w:rPr>
              <w:t>U kunt er ook voor kiezen om onze dienstverlening te betalen op basis van declaratie. U betaalt ons dan rechtstreeks voor onze dienstverlening op basis van het aantal uur dat wij voor u hebben gewerkt vermenigvuldigd met ons uurtarief. Het uiteindelijke uurtarief stemmen wij voorafgaand aan onze dienstverlening (schriftelijk) met u af evenals de indicatie van het aantal uur dat wij in uw situatie denken nodig te hebben.</w:t>
            </w:r>
            <w:r w:rsidRPr="000A04EE">
              <w:rPr>
                <w:rFonts w:ascii="Arial" w:eastAsia="Arial Unicode MS" w:hAnsi="Arial" w:cs="Arial"/>
                <w:sz w:val="18"/>
                <w:szCs w:val="18"/>
                <w:lang w:eastAsia="nl-NL"/>
              </w:rPr>
              <w:br/>
              <w:t>De hoogte van de uiteindelijke vergoeding is niet afhankelijk van het financiële product dat u via onze bemiddeling bij een financiële instelling afsluit. Ook als er via onze bemiddeling geen financieel product tot stand komt, bent u ons een vergoeding verschuldigd.</w:t>
            </w:r>
            <w:r w:rsidRPr="000A04EE">
              <w:rPr>
                <w:rFonts w:ascii="Arial" w:eastAsia="Arial Unicode MS" w:hAnsi="Arial" w:cs="Arial"/>
                <w:sz w:val="18"/>
                <w:szCs w:val="18"/>
                <w:lang w:eastAsia="nl-NL"/>
              </w:rPr>
              <w:br/>
            </w:r>
            <w:r w:rsidRPr="000A04EE">
              <w:rPr>
                <w:rFonts w:ascii="Arial" w:eastAsia="Arial Unicode MS" w:hAnsi="Arial" w:cs="Arial"/>
                <w:sz w:val="18"/>
                <w:szCs w:val="18"/>
                <w:lang w:eastAsia="nl-NL"/>
              </w:rPr>
              <w:br/>
              <w:t>Ook is het mogelijk dat wij vooraf een vast tarief overeenkomen voor onze dienstverlening. De hoogte van de uiteindelijke vergoeding is in dat geval niet afhankelijk van het financiële product dat u via onze bemiddeling bij een financiële instelling afsluit en het aantal uur dat wij daarvoor nodig hebben. Ook als er via onze bemiddeling geen financieel product tot stand komt, bent u ons een vergoeding verschuldigd.</w:t>
            </w:r>
            <w:r w:rsidRPr="000A04EE">
              <w:rPr>
                <w:rFonts w:ascii="Arial" w:eastAsia="Arial Unicode MS" w:hAnsi="Arial" w:cs="Arial"/>
                <w:sz w:val="18"/>
                <w:szCs w:val="18"/>
                <w:lang w:eastAsia="nl-NL"/>
              </w:rPr>
              <w:br/>
            </w:r>
            <w:r w:rsidRPr="000A04EE">
              <w:rPr>
                <w:rFonts w:ascii="Arial" w:eastAsia="Arial Unicode MS" w:hAnsi="Arial" w:cs="Arial"/>
                <w:sz w:val="18"/>
                <w:szCs w:val="18"/>
                <w:lang w:eastAsia="nl-NL"/>
              </w:rPr>
              <w:br/>
              <w:t>Wij brengen u nooit zonder (schriftelijke) afspraken voorafgaand aan onze dienstverlening separaat van de premie of de vergoeding die u aan de bank betaalt rechtstreeks een bedrag in rekening. Daarvoor is het noodzakelijk dat wij hierover vooraf afspraken met u maken over de hoogte en de wijze van de honorering van onze dienstverlening.</w:t>
            </w:r>
          </w:p>
          <w:p w:rsidR="00A856D8" w:rsidRPr="00A856D8" w:rsidRDefault="00A856D8" w:rsidP="000A04EE">
            <w:pPr>
              <w:spacing w:after="240" w:line="240" w:lineRule="auto"/>
              <w:rPr>
                <w:rFonts w:ascii="Times New Roman" w:eastAsia="Times New Roman" w:hAnsi="Times New Roman" w:cs="Times New Roman"/>
                <w:sz w:val="24"/>
                <w:szCs w:val="24"/>
                <w:lang w:eastAsia="nl-NL"/>
              </w:rPr>
            </w:pPr>
            <w:r w:rsidRPr="00A856D8">
              <w:rPr>
                <w:rFonts w:ascii="Arial" w:eastAsia="Arial Unicode MS" w:hAnsi="Arial" w:cs="Arial"/>
                <w:sz w:val="18"/>
                <w:szCs w:val="18"/>
                <w:lang w:eastAsia="nl-NL"/>
              </w:rPr>
              <w:t xml:space="preserve"> </w:t>
            </w:r>
          </w:p>
        </w:tc>
      </w:tr>
      <w:tr w:rsidR="000A04EE" w:rsidRPr="000A04EE" w:rsidTr="000A04EE">
        <w:tblPrEx>
          <w:tblCellSpacing w:w="0" w:type="nil"/>
          <w:tblCellMar>
            <w:top w:w="0" w:type="dxa"/>
            <w:left w:w="108" w:type="dxa"/>
            <w:bottom w:w="0" w:type="dxa"/>
            <w:right w:w="108" w:type="dxa"/>
          </w:tblCellMar>
        </w:tblPrEx>
        <w:trPr>
          <w:gridBefore w:val="1"/>
          <w:gridAfter w:val="1"/>
          <w:wAfter w:w="223" w:type="pct"/>
        </w:trPr>
        <w:tc>
          <w:tcPr>
            <w:tcW w:w="2346" w:type="pct"/>
          </w:tcPr>
          <w:p w:rsidR="000A04EE" w:rsidRPr="000A04EE" w:rsidRDefault="000A04EE" w:rsidP="000A04EE">
            <w:pPr>
              <w:spacing w:after="240" w:line="240" w:lineRule="auto"/>
              <w:rPr>
                <w:rFonts w:ascii="Arial" w:eastAsia="Times New Roman" w:hAnsi="Arial" w:cs="Arial"/>
                <w:sz w:val="18"/>
                <w:szCs w:val="18"/>
                <w:lang w:eastAsia="nl-NL"/>
              </w:rPr>
            </w:pPr>
            <w:r w:rsidRPr="000A04EE">
              <w:rPr>
                <w:rFonts w:ascii="Arial" w:eastAsia="Times New Roman" w:hAnsi="Arial" w:cs="Arial"/>
                <w:b/>
                <w:i/>
                <w:sz w:val="18"/>
                <w:szCs w:val="18"/>
                <w:lang w:eastAsia="nl-NL"/>
              </w:rPr>
              <w:lastRenderedPageBreak/>
              <w:t>Consumptief krediet</w:t>
            </w:r>
            <w:r w:rsidRPr="000A04EE">
              <w:rPr>
                <w:rFonts w:ascii="Arial" w:eastAsia="Times New Roman" w:hAnsi="Arial" w:cs="Arial"/>
                <w:b/>
                <w:sz w:val="18"/>
                <w:szCs w:val="18"/>
                <w:lang w:eastAsia="nl-NL"/>
              </w:rPr>
              <w:br/>
            </w:r>
            <w:r w:rsidRPr="000A04EE">
              <w:rPr>
                <w:rFonts w:ascii="Arial" w:eastAsia="Times New Roman" w:hAnsi="Arial" w:cs="Arial"/>
                <w:sz w:val="18"/>
                <w:szCs w:val="18"/>
                <w:lang w:eastAsia="nl-NL"/>
              </w:rPr>
              <w:br/>
              <w:t>Wij mogen van de wet voor het bemiddelen in kredieten uitsluitend betaald worden door de aanbieder van het krediet. Wij ontvangen van de aanbieder van het krediet dan ook een vergoeding voor onze dienstverlening.</w:t>
            </w:r>
            <w:r w:rsidRPr="000A04EE">
              <w:rPr>
                <w:rFonts w:ascii="Arial" w:eastAsia="Times New Roman" w:hAnsi="Arial" w:cs="Arial"/>
                <w:sz w:val="18"/>
                <w:szCs w:val="18"/>
                <w:lang w:eastAsia="nl-NL"/>
              </w:rPr>
              <w:br/>
            </w:r>
            <w:r w:rsidRPr="000A04EE">
              <w:rPr>
                <w:rFonts w:ascii="Arial" w:eastAsia="Times New Roman" w:hAnsi="Arial" w:cs="Arial"/>
                <w:sz w:val="18"/>
                <w:szCs w:val="18"/>
                <w:lang w:eastAsia="nl-NL"/>
              </w:rPr>
              <w:br/>
              <w:t>Als u de rente hebt betaald, dan hebt ook betaald voor onze dienstverlening. Andere afspraken zijn wettelijk niet toegestaan.</w:t>
            </w:r>
            <w:r w:rsidRPr="000A04EE">
              <w:rPr>
                <w:rFonts w:ascii="Arial" w:eastAsia="Times New Roman" w:hAnsi="Arial" w:cs="Arial"/>
                <w:sz w:val="18"/>
                <w:szCs w:val="18"/>
                <w:lang w:eastAsia="nl-NL"/>
              </w:rPr>
              <w:br/>
            </w:r>
            <w:r w:rsidRPr="000A04EE">
              <w:rPr>
                <w:rFonts w:ascii="Arial" w:eastAsia="Times New Roman" w:hAnsi="Arial" w:cs="Arial"/>
                <w:sz w:val="18"/>
                <w:szCs w:val="18"/>
                <w:lang w:eastAsia="nl-NL"/>
              </w:rPr>
              <w:br/>
            </w:r>
            <w:r w:rsidRPr="000A04EE">
              <w:rPr>
                <w:rFonts w:ascii="Arial" w:eastAsia="Times New Roman" w:hAnsi="Arial" w:cs="Arial"/>
                <w:b/>
                <w:i/>
                <w:sz w:val="18"/>
                <w:szCs w:val="18"/>
                <w:lang w:eastAsia="nl-NL"/>
              </w:rPr>
              <w:t>Levensverzekeringen, hypotheken, fiscaal bankspaarrekeningen, en deelnemingsrechten in beleggingsinstellingen (beleggingsfondsen)</w:t>
            </w:r>
            <w:r w:rsidRPr="000A04EE">
              <w:rPr>
                <w:rFonts w:ascii="Arial" w:eastAsia="Times New Roman" w:hAnsi="Arial" w:cs="Arial"/>
                <w:b/>
                <w:sz w:val="18"/>
                <w:szCs w:val="18"/>
                <w:lang w:eastAsia="nl-NL"/>
              </w:rPr>
              <w:br/>
            </w:r>
            <w:r w:rsidRPr="000A04EE">
              <w:rPr>
                <w:rFonts w:ascii="Arial" w:eastAsia="Times New Roman" w:hAnsi="Arial" w:cs="Arial"/>
                <w:sz w:val="18"/>
                <w:szCs w:val="18"/>
                <w:lang w:eastAsia="nl-NL"/>
              </w:rPr>
              <w:br/>
            </w:r>
            <w:r w:rsidRPr="000A04EE">
              <w:rPr>
                <w:rFonts w:ascii="Arial" w:eastAsia="Times New Roman" w:hAnsi="Arial" w:cs="Arial"/>
                <w:b/>
                <w:sz w:val="18"/>
                <w:szCs w:val="18"/>
                <w:lang w:eastAsia="nl-NL"/>
              </w:rPr>
              <w:br/>
            </w:r>
            <w:r w:rsidRPr="000A04EE">
              <w:rPr>
                <w:rFonts w:ascii="Arial" w:eastAsia="Times New Roman" w:hAnsi="Arial" w:cs="Arial"/>
                <w:b/>
                <w:i/>
                <w:sz w:val="18"/>
                <w:szCs w:val="18"/>
                <w:lang w:eastAsia="nl-NL"/>
              </w:rPr>
              <w:t>1.</w:t>
            </w:r>
            <w:r w:rsidRPr="000A04EE">
              <w:rPr>
                <w:rFonts w:ascii="Arial" w:eastAsia="Times New Roman" w:hAnsi="Arial" w:cs="Arial"/>
                <w:b/>
                <w:i/>
                <w:sz w:val="18"/>
                <w:szCs w:val="18"/>
                <w:lang w:eastAsia="nl-NL"/>
              </w:rPr>
              <w:tab/>
              <w:t>Vergoeding op basis van provisie</w:t>
            </w:r>
            <w:r w:rsidRPr="000A04EE">
              <w:rPr>
                <w:rFonts w:ascii="Arial" w:eastAsia="Times New Roman" w:hAnsi="Arial" w:cs="Arial"/>
                <w:b/>
                <w:sz w:val="18"/>
                <w:szCs w:val="18"/>
                <w:lang w:eastAsia="nl-NL"/>
              </w:rPr>
              <w:br/>
            </w:r>
            <w:r w:rsidRPr="000A04EE">
              <w:rPr>
                <w:rFonts w:ascii="Arial" w:eastAsia="Times New Roman" w:hAnsi="Arial" w:cs="Arial"/>
                <w:sz w:val="18"/>
                <w:szCs w:val="18"/>
                <w:lang w:eastAsia="nl-NL"/>
              </w:rPr>
              <w:br/>
              <w:t xml:space="preserve">Provisie is een vergoeding van (de) financiële instelling(en) waar uw financieel product is afgesloten. </w:t>
            </w:r>
          </w:p>
          <w:p w:rsidR="000A04EE" w:rsidRPr="000A04EE" w:rsidRDefault="000A04EE" w:rsidP="000A04EE">
            <w:pPr>
              <w:spacing w:after="240" w:line="240" w:lineRule="auto"/>
              <w:rPr>
                <w:rFonts w:ascii="Times New Roman" w:eastAsia="Times New Roman" w:hAnsi="Times New Roman" w:cs="Times New Roman"/>
                <w:sz w:val="24"/>
                <w:szCs w:val="24"/>
                <w:lang w:eastAsia="nl-NL"/>
              </w:rPr>
            </w:pPr>
            <w:r w:rsidRPr="000A04EE">
              <w:rPr>
                <w:rFonts w:ascii="Arial" w:eastAsia="Times New Roman" w:hAnsi="Arial" w:cs="Arial"/>
                <w:sz w:val="18"/>
                <w:szCs w:val="18"/>
                <w:lang w:eastAsia="nl-NL"/>
              </w:rPr>
              <w:t>Sinds 1 januari 2013 is deze wijze van betaling van onze kosten bij wet verboden.</w:t>
            </w:r>
            <w:r w:rsidRPr="000A04EE">
              <w:rPr>
                <w:rFonts w:ascii="Arial" w:eastAsia="Times New Roman" w:hAnsi="Arial" w:cs="Arial"/>
                <w:sz w:val="18"/>
                <w:szCs w:val="18"/>
                <w:lang w:eastAsia="nl-NL"/>
              </w:rPr>
              <w:br/>
            </w:r>
            <w:r w:rsidRPr="000A04EE">
              <w:rPr>
                <w:rFonts w:ascii="Arial" w:eastAsia="Times New Roman" w:hAnsi="Arial" w:cs="Arial"/>
                <w:sz w:val="18"/>
                <w:szCs w:val="18"/>
                <w:lang w:eastAsia="nl-NL"/>
              </w:rPr>
              <w:br/>
            </w:r>
          </w:p>
        </w:tc>
        <w:tc>
          <w:tcPr>
            <w:tcW w:w="2346" w:type="pct"/>
            <w:gridSpan w:val="3"/>
          </w:tcPr>
          <w:p w:rsidR="000A04EE" w:rsidRPr="000A04EE" w:rsidRDefault="000A04EE" w:rsidP="000A04EE">
            <w:pPr>
              <w:spacing w:after="240" w:line="240" w:lineRule="auto"/>
              <w:rPr>
                <w:rFonts w:ascii="Arial" w:eastAsia="Times New Roman" w:hAnsi="Arial" w:cs="Arial"/>
                <w:sz w:val="18"/>
                <w:szCs w:val="18"/>
                <w:lang w:eastAsia="nl-NL"/>
              </w:rPr>
            </w:pPr>
          </w:p>
          <w:p w:rsidR="000A04EE" w:rsidRPr="000A04EE" w:rsidRDefault="000A04EE" w:rsidP="000A04EE">
            <w:pPr>
              <w:spacing w:after="240" w:line="240" w:lineRule="auto"/>
              <w:rPr>
                <w:rFonts w:ascii="Arial" w:eastAsia="Times New Roman" w:hAnsi="Arial" w:cs="Arial"/>
                <w:i/>
                <w:sz w:val="18"/>
                <w:szCs w:val="18"/>
                <w:lang w:eastAsia="nl-NL"/>
              </w:rPr>
            </w:pPr>
            <w:r w:rsidRPr="000A04EE">
              <w:rPr>
                <w:rFonts w:ascii="Arial" w:eastAsia="Times New Roman" w:hAnsi="Arial" w:cs="Arial"/>
                <w:b/>
                <w:i/>
                <w:sz w:val="18"/>
                <w:szCs w:val="18"/>
                <w:lang w:eastAsia="nl-NL"/>
              </w:rPr>
              <w:t>2.</w:t>
            </w:r>
            <w:r w:rsidRPr="000A04EE">
              <w:rPr>
                <w:rFonts w:ascii="Arial" w:eastAsia="Times New Roman" w:hAnsi="Arial" w:cs="Arial"/>
                <w:b/>
                <w:i/>
                <w:sz w:val="18"/>
                <w:szCs w:val="18"/>
                <w:lang w:eastAsia="nl-NL"/>
              </w:rPr>
              <w:tab/>
              <w:t>Vergoeding op basis van declaratie</w:t>
            </w:r>
            <w:r w:rsidRPr="000A04EE">
              <w:rPr>
                <w:rFonts w:ascii="Arial" w:eastAsia="Times New Roman" w:hAnsi="Arial" w:cs="Arial"/>
                <w:b/>
                <w:i/>
                <w:sz w:val="18"/>
                <w:szCs w:val="18"/>
                <w:lang w:eastAsia="nl-NL"/>
              </w:rPr>
              <w:br/>
            </w:r>
            <w:r w:rsidRPr="000A04EE">
              <w:rPr>
                <w:rFonts w:ascii="Arial" w:eastAsia="Times New Roman" w:hAnsi="Arial" w:cs="Arial"/>
                <w:b/>
                <w:i/>
                <w:sz w:val="18"/>
                <w:szCs w:val="18"/>
                <w:lang w:eastAsia="nl-NL"/>
              </w:rPr>
              <w:br/>
            </w:r>
            <w:r w:rsidRPr="000A04EE">
              <w:rPr>
                <w:rFonts w:ascii="Arial" w:eastAsia="Times New Roman" w:hAnsi="Arial" w:cs="Arial"/>
                <w:i/>
                <w:sz w:val="18"/>
                <w:szCs w:val="18"/>
                <w:lang w:eastAsia="nl-NL"/>
              </w:rPr>
              <w:t>Vergoeding per uur of vast tarief</w:t>
            </w:r>
            <w:r w:rsidRPr="000A04EE">
              <w:rPr>
                <w:rFonts w:ascii="Arial" w:eastAsia="Times New Roman" w:hAnsi="Arial" w:cs="Arial"/>
                <w:i/>
                <w:sz w:val="18"/>
                <w:szCs w:val="18"/>
                <w:lang w:eastAsia="nl-NL"/>
              </w:rPr>
              <w:br/>
            </w:r>
          </w:p>
          <w:p w:rsidR="000A04EE" w:rsidRPr="000A04EE" w:rsidRDefault="000A04EE" w:rsidP="000A04EE">
            <w:pPr>
              <w:spacing w:after="240" w:line="240" w:lineRule="auto"/>
              <w:rPr>
                <w:rFonts w:ascii="Arial" w:eastAsia="Times New Roman" w:hAnsi="Arial" w:cs="Arial"/>
                <w:sz w:val="18"/>
                <w:szCs w:val="18"/>
                <w:lang w:eastAsia="nl-NL"/>
              </w:rPr>
            </w:pPr>
            <w:r>
              <w:rPr>
                <w:rFonts w:ascii="Arial" w:eastAsia="Times New Roman" w:hAnsi="Arial" w:cs="Arial"/>
                <w:sz w:val="18"/>
                <w:szCs w:val="18"/>
                <w:lang w:eastAsia="nl-NL"/>
              </w:rPr>
              <w:t>Sinds 1 januari 2013</w:t>
            </w:r>
            <w:r w:rsidRPr="000A04EE">
              <w:rPr>
                <w:rFonts w:ascii="Arial" w:eastAsia="Times New Roman" w:hAnsi="Arial" w:cs="Arial"/>
                <w:sz w:val="18"/>
                <w:szCs w:val="18"/>
                <w:lang w:eastAsia="nl-NL"/>
              </w:rPr>
              <w:t xml:space="preserve"> </w:t>
            </w:r>
            <w:r>
              <w:rPr>
                <w:rFonts w:ascii="Arial" w:eastAsia="Times New Roman" w:hAnsi="Arial" w:cs="Arial"/>
                <w:sz w:val="18"/>
                <w:szCs w:val="18"/>
                <w:lang w:eastAsia="nl-NL"/>
              </w:rPr>
              <w:t>kunt u kiezen tussen een uurtarief en een vast tarief. K</w:t>
            </w:r>
            <w:r w:rsidRPr="000A04EE">
              <w:rPr>
                <w:rFonts w:ascii="Arial" w:eastAsia="Times New Roman" w:hAnsi="Arial" w:cs="Arial"/>
                <w:sz w:val="18"/>
                <w:szCs w:val="18"/>
                <w:lang w:eastAsia="nl-NL"/>
              </w:rPr>
              <w:t>iest voor betaling op basis van een uurtarief dan betaalt u ons voor onze dienstverlening op basis van het aantal uur dat wij voor u hebben gewerkt, vermenigvuldigd met ons uurtarief. Het uiteindelijke uurtarief stemmen wij voorafgaand aan onze dienstverlening met u af evenals de indicatie van het aantal uur dat wij in uw situatie denken nodig te hebben.</w:t>
            </w:r>
            <w:r w:rsidRPr="000A04EE">
              <w:rPr>
                <w:rFonts w:ascii="Arial" w:eastAsia="Times New Roman" w:hAnsi="Arial" w:cs="Arial"/>
                <w:sz w:val="18"/>
                <w:szCs w:val="18"/>
                <w:lang w:eastAsia="nl-NL"/>
              </w:rPr>
              <w:br/>
              <w:t>De hoogte van de uiteindelijke vergoeding is niet afhankelijk van het financiële product dat u via onze bemiddeling bij een financiële instelling afsluit. Ook als er via onze bemiddeling geen financieel product tot stand komt, bent u ons een vergoeding verschuldigd.</w:t>
            </w:r>
            <w:r w:rsidRPr="000A04EE">
              <w:rPr>
                <w:rFonts w:ascii="Arial" w:eastAsia="Times New Roman" w:hAnsi="Arial" w:cs="Arial"/>
                <w:sz w:val="18"/>
                <w:szCs w:val="18"/>
                <w:lang w:eastAsia="nl-NL"/>
              </w:rPr>
              <w:br/>
            </w:r>
            <w:r w:rsidRPr="000A04EE">
              <w:rPr>
                <w:rFonts w:ascii="Arial" w:eastAsia="Times New Roman" w:hAnsi="Arial" w:cs="Arial"/>
                <w:sz w:val="18"/>
                <w:szCs w:val="18"/>
                <w:lang w:eastAsia="nl-NL"/>
              </w:rPr>
              <w:br/>
              <w:t>Onze standaard-uurtarieven per productcategorie, alsmede de gemiddelde indicatie van het door ons kantoor benodigde aantal uren treft u in de bijlage 1 aan</w:t>
            </w:r>
            <w:r w:rsidR="00EE51C3">
              <w:rPr>
                <w:rFonts w:ascii="Arial" w:eastAsia="Times New Roman" w:hAnsi="Arial" w:cs="Arial"/>
                <w:sz w:val="18"/>
                <w:szCs w:val="18"/>
                <w:lang w:eastAsia="nl-NL"/>
              </w:rPr>
              <w:t xml:space="preserve"> en vindt u terug in onze Dienstverleningsdocumenten</w:t>
            </w:r>
            <w:r w:rsidRPr="000A04EE">
              <w:rPr>
                <w:rFonts w:ascii="Arial" w:eastAsia="Times New Roman" w:hAnsi="Arial" w:cs="Arial"/>
                <w:sz w:val="18"/>
                <w:szCs w:val="18"/>
                <w:lang w:eastAsia="nl-NL"/>
              </w:rPr>
              <w:t xml:space="preserve">. </w:t>
            </w:r>
            <w:r w:rsidRPr="000A04EE">
              <w:rPr>
                <w:rFonts w:ascii="Arial" w:eastAsia="Times New Roman" w:hAnsi="Arial" w:cs="Arial"/>
                <w:sz w:val="18"/>
                <w:szCs w:val="18"/>
                <w:lang w:eastAsia="nl-NL"/>
              </w:rPr>
              <w:br/>
            </w:r>
            <w:r w:rsidRPr="000A04EE">
              <w:rPr>
                <w:rFonts w:ascii="Arial" w:eastAsia="Times New Roman" w:hAnsi="Arial" w:cs="Arial"/>
                <w:sz w:val="18"/>
                <w:szCs w:val="18"/>
                <w:lang w:eastAsia="nl-NL"/>
              </w:rPr>
              <w:br/>
              <w:t xml:space="preserve">U kunt er ook voor kiezen om voor onze dienstverlening te betalen met een vast vooraf afgesproken tarief. De hoogte het uiteindelijk tarief is niet afhankelijk van het financiële product dat u via onze bemiddeling bij een financiële instelling afsluit en het aantal uur dat wij daarvoor nodig hebben. </w:t>
            </w:r>
            <w:r w:rsidRPr="000A04EE">
              <w:rPr>
                <w:rFonts w:ascii="Arial" w:eastAsia="Times New Roman" w:hAnsi="Arial" w:cs="Arial"/>
                <w:sz w:val="18"/>
                <w:szCs w:val="18"/>
                <w:lang w:eastAsia="nl-NL"/>
              </w:rPr>
              <w:br/>
              <w:t>Ook als er via onze bemiddeling geen financieel product tot stand komt, bent u ons een vergoeding verschuldigd.</w:t>
            </w:r>
            <w:r w:rsidRPr="000A04EE">
              <w:rPr>
                <w:rFonts w:ascii="Arial" w:eastAsia="Times New Roman" w:hAnsi="Arial" w:cs="Arial"/>
                <w:sz w:val="18"/>
                <w:szCs w:val="18"/>
                <w:lang w:eastAsia="nl-NL"/>
              </w:rPr>
              <w:br/>
            </w:r>
            <w:r w:rsidRPr="000A04EE">
              <w:rPr>
                <w:rFonts w:ascii="Arial" w:eastAsia="Times New Roman" w:hAnsi="Arial" w:cs="Arial"/>
                <w:sz w:val="18"/>
                <w:szCs w:val="18"/>
                <w:lang w:eastAsia="nl-NL"/>
              </w:rPr>
              <w:br/>
              <w:t>Een indicatie van de hoogte van het vaste tarief per productcategorie treft u in de bijlage 1 aan</w:t>
            </w:r>
            <w:r w:rsidR="00EE51C3">
              <w:rPr>
                <w:rFonts w:ascii="Arial" w:eastAsia="Times New Roman" w:hAnsi="Arial" w:cs="Arial"/>
                <w:sz w:val="18"/>
                <w:szCs w:val="18"/>
                <w:lang w:eastAsia="nl-NL"/>
              </w:rPr>
              <w:t xml:space="preserve"> en in onze Dienstverleningsdocumenten</w:t>
            </w:r>
            <w:r w:rsidRPr="000A04EE">
              <w:rPr>
                <w:rFonts w:ascii="Arial" w:eastAsia="Times New Roman" w:hAnsi="Arial" w:cs="Arial"/>
                <w:sz w:val="18"/>
                <w:szCs w:val="18"/>
                <w:lang w:eastAsia="nl-NL"/>
              </w:rPr>
              <w:t>.</w:t>
            </w:r>
            <w:r w:rsidRPr="000A04EE">
              <w:rPr>
                <w:rFonts w:ascii="Arial" w:eastAsia="Times New Roman" w:hAnsi="Arial" w:cs="Arial"/>
                <w:sz w:val="18"/>
                <w:szCs w:val="18"/>
                <w:lang w:eastAsia="nl-NL"/>
              </w:rPr>
              <w:br/>
            </w:r>
          </w:p>
          <w:p w:rsidR="000A04EE" w:rsidRPr="000A04EE" w:rsidRDefault="000A04EE" w:rsidP="000A04EE">
            <w:pPr>
              <w:spacing w:after="240" w:line="240" w:lineRule="auto"/>
              <w:rPr>
                <w:rFonts w:ascii="Arial" w:eastAsia="Times New Roman" w:hAnsi="Arial" w:cs="Arial"/>
                <w:sz w:val="18"/>
                <w:szCs w:val="18"/>
                <w:lang w:eastAsia="nl-NL"/>
              </w:rPr>
            </w:pPr>
            <w:r w:rsidRPr="000A04EE">
              <w:rPr>
                <w:rFonts w:ascii="Arial" w:eastAsia="Times New Roman" w:hAnsi="Arial" w:cs="Arial"/>
                <w:b/>
                <w:sz w:val="18"/>
                <w:szCs w:val="18"/>
                <w:lang w:eastAsia="nl-NL"/>
              </w:rPr>
              <w:br/>
            </w:r>
            <w:r w:rsidRPr="000A04EE">
              <w:rPr>
                <w:rFonts w:ascii="Arial" w:eastAsia="Times New Roman" w:hAnsi="Arial" w:cs="Arial"/>
                <w:sz w:val="18"/>
                <w:szCs w:val="18"/>
                <w:lang w:eastAsia="nl-NL"/>
              </w:rPr>
              <w:br/>
            </w:r>
          </w:p>
        </w:tc>
      </w:tr>
    </w:tbl>
    <w:p w:rsidR="00A856D8" w:rsidRPr="00A856D8" w:rsidRDefault="00A856D8" w:rsidP="00A856D8">
      <w:pPr>
        <w:spacing w:after="0" w:line="240" w:lineRule="auto"/>
        <w:rPr>
          <w:rFonts w:ascii="Times New Roman" w:eastAsia="Times New Roman" w:hAnsi="Times New Roman" w:cs="Times New Roman"/>
          <w:sz w:val="24"/>
          <w:szCs w:val="24"/>
          <w:lang w:eastAsia="nl-NL"/>
        </w:rPr>
      </w:pPr>
      <w:r w:rsidRPr="00A856D8">
        <w:rPr>
          <w:rFonts w:ascii="Times New Roman" w:eastAsia="Times New Roman" w:hAnsi="Times New Roman" w:cs="Times New Roman"/>
          <w:sz w:val="24"/>
          <w:szCs w:val="24"/>
          <w:lang w:eastAsia="nl-NL"/>
        </w:rPr>
        <w:br w:type="page"/>
      </w:r>
    </w:p>
    <w:tbl>
      <w:tblPr>
        <w:tblW w:w="9675" w:type="dxa"/>
        <w:tblCellSpacing w:w="22" w:type="dxa"/>
        <w:tblCellMar>
          <w:top w:w="75" w:type="dxa"/>
          <w:left w:w="75" w:type="dxa"/>
          <w:bottom w:w="75" w:type="dxa"/>
          <w:right w:w="75" w:type="dxa"/>
        </w:tblCellMar>
        <w:tblLook w:val="04A0" w:firstRow="1" w:lastRow="0" w:firstColumn="1" w:lastColumn="0" w:noHBand="0" w:noVBand="1"/>
      </w:tblPr>
      <w:tblGrid>
        <w:gridCol w:w="8573"/>
        <w:gridCol w:w="1102"/>
      </w:tblGrid>
      <w:tr w:rsidR="00A856D8" w:rsidRPr="00A856D8" w:rsidTr="00A856D8">
        <w:trPr>
          <w:tblCellSpacing w:w="22" w:type="dxa"/>
        </w:trPr>
        <w:tc>
          <w:tcPr>
            <w:tcW w:w="8625" w:type="dxa"/>
            <w:hideMark/>
          </w:tcPr>
          <w:p w:rsidR="00A856D8" w:rsidRPr="00A856D8" w:rsidRDefault="00A856D8" w:rsidP="000A04EE">
            <w:pPr>
              <w:spacing w:after="0" w:line="240" w:lineRule="auto"/>
              <w:rPr>
                <w:rFonts w:ascii="Times New Roman" w:eastAsia="Times New Roman" w:hAnsi="Times New Roman" w:cs="Times New Roman"/>
                <w:sz w:val="24"/>
                <w:szCs w:val="24"/>
                <w:lang w:eastAsia="nl-NL"/>
              </w:rPr>
            </w:pPr>
            <w:r w:rsidRPr="00A856D8">
              <w:rPr>
                <w:rFonts w:ascii="Arial" w:eastAsia="Times New Roman" w:hAnsi="Arial" w:cs="Arial"/>
                <w:color w:val="C0C0C0"/>
                <w:sz w:val="15"/>
                <w:szCs w:val="15"/>
                <w:lang w:eastAsia="nl-NL"/>
              </w:rPr>
              <w:lastRenderedPageBreak/>
              <w:t xml:space="preserve">versie </w:t>
            </w:r>
            <w:r w:rsidR="000A04EE">
              <w:rPr>
                <w:rFonts w:ascii="Arial" w:eastAsia="Times New Roman" w:hAnsi="Arial" w:cs="Arial"/>
                <w:color w:val="C0C0C0"/>
                <w:sz w:val="15"/>
                <w:szCs w:val="15"/>
                <w:lang w:eastAsia="nl-NL"/>
              </w:rPr>
              <w:t>1</w:t>
            </w:r>
            <w:r w:rsidRPr="00A856D8">
              <w:rPr>
                <w:rFonts w:ascii="Arial" w:eastAsia="Times New Roman" w:hAnsi="Arial" w:cs="Arial"/>
                <w:color w:val="C0C0C0"/>
                <w:sz w:val="15"/>
                <w:szCs w:val="15"/>
                <w:lang w:eastAsia="nl-NL"/>
              </w:rPr>
              <w:t>.</w:t>
            </w:r>
            <w:r w:rsidR="000A04EE">
              <w:rPr>
                <w:rFonts w:ascii="Arial" w:eastAsia="Times New Roman" w:hAnsi="Arial" w:cs="Arial"/>
                <w:color w:val="C0C0C0"/>
                <w:sz w:val="15"/>
                <w:szCs w:val="15"/>
                <w:lang w:eastAsia="nl-NL"/>
              </w:rPr>
              <w:t>1</w:t>
            </w:r>
            <w:r w:rsidRPr="00A856D8">
              <w:rPr>
                <w:rFonts w:ascii="Arial" w:eastAsia="Times New Roman" w:hAnsi="Arial" w:cs="Arial"/>
                <w:color w:val="C0C0C0"/>
                <w:sz w:val="15"/>
                <w:szCs w:val="15"/>
                <w:lang w:eastAsia="nl-NL"/>
              </w:rPr>
              <w:t xml:space="preserve"> particulier</w:t>
            </w:r>
          </w:p>
        </w:tc>
        <w:tc>
          <w:tcPr>
            <w:tcW w:w="1050" w:type="dxa"/>
            <w:vMerge w:val="restart"/>
            <w:vAlign w:val="center"/>
            <w:hideMark/>
          </w:tcPr>
          <w:p w:rsidR="00A856D8" w:rsidRPr="00A856D8" w:rsidRDefault="00A856D8" w:rsidP="00A856D8">
            <w:pPr>
              <w:spacing w:after="0" w:line="240" w:lineRule="auto"/>
              <w:rPr>
                <w:rFonts w:ascii="Times New Roman" w:eastAsia="Times New Roman" w:hAnsi="Times New Roman" w:cs="Times New Roman"/>
                <w:sz w:val="24"/>
                <w:szCs w:val="24"/>
                <w:lang w:eastAsia="nl-NL"/>
              </w:rPr>
            </w:pPr>
          </w:p>
        </w:tc>
      </w:tr>
      <w:tr w:rsidR="00A856D8" w:rsidRPr="00A856D8" w:rsidTr="00A856D8">
        <w:trPr>
          <w:tblCellSpacing w:w="22" w:type="dxa"/>
        </w:trPr>
        <w:tc>
          <w:tcPr>
            <w:tcW w:w="8625" w:type="dxa"/>
            <w:hideMark/>
          </w:tcPr>
          <w:p w:rsidR="00A856D8" w:rsidRPr="00A856D8" w:rsidRDefault="002440D7" w:rsidP="00A856D8">
            <w:pPr>
              <w:spacing w:after="0"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pict>
                <v:rect id="_x0000_i1028" style="width:453.6pt;height:.75pt" o:hralign="center" o:hrstd="t" o:hr="t" fillcolor="gray" stroked="f"/>
              </w:pict>
            </w:r>
          </w:p>
          <w:p w:rsidR="00A856D8" w:rsidRPr="00A856D8" w:rsidRDefault="00A856D8" w:rsidP="00A856D8">
            <w:pPr>
              <w:spacing w:after="0" w:line="240" w:lineRule="auto"/>
              <w:rPr>
                <w:rFonts w:ascii="Times New Roman" w:eastAsia="Times New Roman" w:hAnsi="Times New Roman" w:cs="Times New Roman"/>
                <w:sz w:val="24"/>
                <w:szCs w:val="24"/>
                <w:lang w:eastAsia="nl-NL"/>
              </w:rPr>
            </w:pPr>
          </w:p>
        </w:tc>
        <w:tc>
          <w:tcPr>
            <w:tcW w:w="0" w:type="auto"/>
            <w:vMerge/>
            <w:vAlign w:val="center"/>
            <w:hideMark/>
          </w:tcPr>
          <w:p w:rsidR="00A856D8" w:rsidRPr="00A856D8" w:rsidRDefault="00A856D8" w:rsidP="00A856D8">
            <w:pPr>
              <w:spacing w:after="0" w:line="240" w:lineRule="auto"/>
              <w:rPr>
                <w:rFonts w:ascii="Times New Roman" w:eastAsia="Times New Roman" w:hAnsi="Times New Roman" w:cs="Times New Roman"/>
                <w:sz w:val="24"/>
                <w:szCs w:val="24"/>
                <w:lang w:eastAsia="nl-NL"/>
              </w:rPr>
            </w:pPr>
          </w:p>
        </w:tc>
      </w:tr>
    </w:tbl>
    <w:p w:rsidR="00A856D8" w:rsidRPr="00A856D8" w:rsidRDefault="00A856D8" w:rsidP="00A856D8">
      <w:pPr>
        <w:spacing w:after="0" w:line="240" w:lineRule="auto"/>
        <w:rPr>
          <w:rFonts w:ascii="Times New Roman" w:eastAsia="Times New Roman" w:hAnsi="Times New Roman" w:cs="Times New Roman"/>
          <w:vanish/>
          <w:sz w:val="24"/>
          <w:szCs w:val="24"/>
          <w:lang w:eastAsia="nl-NL"/>
        </w:rPr>
      </w:pPr>
    </w:p>
    <w:tbl>
      <w:tblPr>
        <w:tblW w:w="9675" w:type="dxa"/>
        <w:tblCellSpacing w:w="22" w:type="dxa"/>
        <w:tblCellMar>
          <w:top w:w="75" w:type="dxa"/>
          <w:left w:w="75" w:type="dxa"/>
          <w:bottom w:w="75" w:type="dxa"/>
          <w:right w:w="75" w:type="dxa"/>
        </w:tblCellMar>
        <w:tblLook w:val="04A0" w:firstRow="1" w:lastRow="0" w:firstColumn="1" w:lastColumn="0" w:noHBand="0" w:noVBand="1"/>
      </w:tblPr>
      <w:tblGrid>
        <w:gridCol w:w="4625"/>
        <w:gridCol w:w="424"/>
        <w:gridCol w:w="4626"/>
      </w:tblGrid>
      <w:tr w:rsidR="00A856D8" w:rsidRPr="00A856D8" w:rsidTr="00A856D8">
        <w:trPr>
          <w:tblCellSpacing w:w="22" w:type="dxa"/>
        </w:trPr>
        <w:tc>
          <w:tcPr>
            <w:tcW w:w="2400" w:type="pct"/>
            <w:hideMark/>
          </w:tcPr>
          <w:p w:rsidR="00A856D8" w:rsidRPr="00A856D8" w:rsidRDefault="00A856D8" w:rsidP="00A856D8">
            <w:pPr>
              <w:spacing w:after="240" w:line="240" w:lineRule="auto"/>
              <w:rPr>
                <w:rFonts w:ascii="Times New Roman" w:eastAsia="Times New Roman" w:hAnsi="Times New Roman" w:cs="Times New Roman"/>
                <w:sz w:val="24"/>
                <w:szCs w:val="24"/>
                <w:lang w:eastAsia="nl-NL"/>
              </w:rPr>
            </w:pPr>
            <w:r w:rsidRPr="00A856D8">
              <w:rPr>
                <w:rFonts w:ascii="Arial" w:eastAsia="Times New Roman" w:hAnsi="Arial" w:cs="Arial"/>
                <w:b/>
                <w:bCs/>
                <w:sz w:val="21"/>
                <w:szCs w:val="21"/>
                <w:lang w:eastAsia="nl-NL"/>
              </w:rPr>
              <w:t>Wij vragen ook iets van u</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Om uw belangen op het gebied van financiële diensten optimaal te kunnen behartigen, vragen wij ook een aantal zaken van u.</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Arial" w:eastAsia="Times New Roman" w:hAnsi="Arial" w:cs="Arial"/>
                <w:i/>
                <w:iCs/>
                <w:sz w:val="18"/>
                <w:szCs w:val="18"/>
                <w:lang w:eastAsia="nl-NL"/>
              </w:rPr>
              <w:t>Juiste en volledige informatieverstrekking</w:t>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Voor onze adviezen zijn wij afhankelijk van de informatie die u ons verstrekt. In de relatie die wij met u hebben, vragen wij van u, afhankelijk van actualiteiten, dat u ons regelmatig informeert. Bijvoorbeeld of er wijzigingen zijn in uw inkomenssituatie, of dat u recent grote uitgaven hebt gedaan voor uw woning. De informatie die wij van u ontvangen is mede bepalend voor de adviezen die wij u geven.</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Arial" w:eastAsia="Times New Roman" w:hAnsi="Arial" w:cs="Arial"/>
                <w:i/>
                <w:iCs/>
                <w:sz w:val="18"/>
                <w:szCs w:val="18"/>
                <w:lang w:eastAsia="nl-NL"/>
              </w:rPr>
              <w:t>Totaalbeeld</w:t>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Uw financiële portefeuille kunt u het best vergelijken met een puzzel. Het beeld is pas compleet te maken als alle puzzelstukjes bekend zijn. Het is mogelijk dat u bepaalde financiële producten elders hebt afgesloten en ook elders laat begeleiden. Om uw belangen optimaal te kunnen behartigen is het voor ons echter belangrijk een totaalbeeld te hebben.</w:t>
            </w:r>
            <w:r w:rsidRPr="00A856D8">
              <w:rPr>
                <w:rFonts w:ascii="Arial" w:eastAsia="Times New Roman" w:hAnsi="Arial" w:cs="Arial"/>
                <w:sz w:val="18"/>
                <w:szCs w:val="18"/>
                <w:lang w:eastAsia="nl-NL"/>
              </w:rPr>
              <w:br/>
            </w:r>
            <w:r w:rsidRPr="00A856D8">
              <w:rPr>
                <w:rFonts w:ascii="Arial" w:eastAsia="Times New Roman" w:hAnsi="Arial" w:cs="Arial"/>
                <w:sz w:val="18"/>
                <w:szCs w:val="18"/>
                <w:lang w:eastAsia="nl-NL"/>
              </w:rPr>
              <w:br/>
              <w:t>Zo kan voorkomen worden dat wij u niet attent zouden maken op een bepaald risico omdat wij konden denken dat u dit elders al geregeld had. Daarom vragen wij u mee te werken aan het vervolmaken van het totaalbeeld van uw financiële dienstenpakket.</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Arial" w:eastAsia="Times New Roman" w:hAnsi="Arial" w:cs="Arial"/>
                <w:i/>
                <w:iCs/>
                <w:sz w:val="18"/>
                <w:szCs w:val="18"/>
                <w:lang w:eastAsia="nl-NL"/>
              </w:rPr>
              <w:t>Wijzigingen doorgeven</w:t>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Vanzelfsprekend vragen wij u ons te informeren over wijzigingen in uw persoonlijke situatie die van invloed kunnen zijn op uw pakket van financiële diensten. Denkt u bijvoorbeeld aan een verhuizing, een andere baan, een huwelijk, een geboorte, werkloos of arbeidsongeschikt worden.</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Arial" w:eastAsia="Times New Roman" w:hAnsi="Arial" w:cs="Arial"/>
                <w:i/>
                <w:iCs/>
                <w:sz w:val="18"/>
                <w:szCs w:val="18"/>
                <w:lang w:eastAsia="nl-NL"/>
              </w:rPr>
              <w:t>Informatie doornemen</w:t>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Indien wij voor u een bepaalde financiële dienst verzorgen zal het vaak gebeuren dat wij u informatie zenden. Soms gaat het daarbij om informatie die wij u op basis van een wettelijke verplichting aan u verzenden.</w:t>
            </w:r>
          </w:p>
        </w:tc>
        <w:tc>
          <w:tcPr>
            <w:tcW w:w="0" w:type="auto"/>
            <w:vAlign w:val="center"/>
            <w:hideMark/>
          </w:tcPr>
          <w:p w:rsidR="00A856D8" w:rsidRPr="00A856D8" w:rsidRDefault="00A856D8" w:rsidP="00A856D8">
            <w:pPr>
              <w:spacing w:after="0" w:line="240" w:lineRule="auto"/>
              <w:rPr>
                <w:rFonts w:ascii="Times New Roman" w:eastAsia="Times New Roman" w:hAnsi="Times New Roman" w:cs="Times New Roman"/>
                <w:sz w:val="24"/>
                <w:szCs w:val="24"/>
                <w:lang w:eastAsia="nl-NL"/>
              </w:rPr>
            </w:pPr>
          </w:p>
        </w:tc>
        <w:tc>
          <w:tcPr>
            <w:tcW w:w="2400" w:type="pct"/>
            <w:hideMark/>
          </w:tcPr>
          <w:p w:rsidR="00A856D8" w:rsidRPr="00A856D8" w:rsidRDefault="00A856D8" w:rsidP="00A856D8">
            <w:pPr>
              <w:spacing w:after="0" w:line="240" w:lineRule="auto"/>
              <w:rPr>
                <w:rFonts w:ascii="Arial" w:eastAsia="Times New Roman" w:hAnsi="Arial" w:cs="Arial"/>
                <w:sz w:val="18"/>
                <w:szCs w:val="18"/>
                <w:lang w:eastAsia="nl-NL"/>
              </w:rPr>
            </w:pPr>
            <w:r w:rsidRPr="00A856D8">
              <w:rPr>
                <w:rFonts w:ascii="Arial" w:eastAsia="Times New Roman" w:hAnsi="Arial" w:cs="Arial"/>
                <w:sz w:val="18"/>
                <w:szCs w:val="18"/>
                <w:lang w:eastAsia="nl-NL"/>
              </w:rPr>
              <w:t>Maar ook kunnen wij u informatie toesturen omdat wij denken dat u zich daarmee nog beter kunt oriënteren op bestaande of nieuwe financiële producten en diensten. Wij vragen u al onze informatie aandachtig door te nemen en ons zonodig te raadplegen.</w:t>
            </w:r>
            <w:r w:rsidRPr="00A856D8">
              <w:rPr>
                <w:rFonts w:ascii="Arial" w:eastAsia="Times New Roman" w:hAnsi="Arial" w:cs="Arial"/>
                <w:sz w:val="18"/>
                <w:szCs w:val="18"/>
                <w:lang w:eastAsia="nl-NL"/>
              </w:rPr>
              <w:br/>
            </w:r>
            <w:r w:rsidRPr="00A856D8">
              <w:rPr>
                <w:rFonts w:ascii="Arial" w:eastAsia="Times New Roman" w:hAnsi="Arial" w:cs="Arial"/>
                <w:sz w:val="18"/>
                <w:szCs w:val="18"/>
                <w:lang w:eastAsia="nl-NL"/>
              </w:rPr>
              <w:br/>
              <w:t>In ieder geval vragen wij u de polissen en andere contracten altijd zelf te controleren en vast te stellen of deze zijn opgesteld conform uw wensen. Deze docu- menten controleren wij vanzelfsprekend zelf ook.</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Arial" w:eastAsia="Times New Roman" w:hAnsi="Arial" w:cs="Arial"/>
                <w:b/>
                <w:bCs/>
                <w:sz w:val="21"/>
                <w:szCs w:val="21"/>
                <w:lang w:eastAsia="nl-NL"/>
              </w:rPr>
              <w:t>Persoonsgegevens</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Om uw belangen op het gebied van financiële diensten te behartigen, zullen wij u om een aantal persoonsgegevens vragen. Wij gaan hier zorgvuldig mee om. De verwerking van persoonsgegevens heeft ons kantoor aangemeld bij het College Bescherming Persoonsgegevens (CBP).</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Arial" w:eastAsia="Times New Roman" w:hAnsi="Arial" w:cs="Arial"/>
                <w:b/>
                <w:bCs/>
                <w:sz w:val="21"/>
                <w:szCs w:val="21"/>
                <w:lang w:eastAsia="nl-NL"/>
              </w:rPr>
              <w:t>Als u een klacht hebt</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Wij behartigen uw belangen op het gebied van financiële diensten zo goed mogelijk. Maar ook wij kunnen fouten maken. En dat kan ertoe leiden dat u een klacht hebt.</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Arial" w:eastAsia="Times New Roman" w:hAnsi="Arial" w:cs="Arial"/>
                <w:i/>
                <w:iCs/>
                <w:sz w:val="18"/>
                <w:szCs w:val="18"/>
                <w:lang w:eastAsia="nl-NL"/>
              </w:rPr>
              <w:t>Eerst de klacht kenbaar maken aan ons</w:t>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Indien u een klacht hebt, vragen wij u dit eerst kenbaar te maken aan de directie van ons kantoor. In de meeste gevallen zullen wij uw klacht snel kunnen verhelpen.</w:t>
            </w:r>
            <w:r w:rsidRPr="00A856D8">
              <w:rPr>
                <w:rFonts w:ascii="Times New Roman" w:eastAsia="Times New Roman" w:hAnsi="Times New Roman" w:cs="Times New Roman"/>
                <w:sz w:val="24"/>
                <w:szCs w:val="24"/>
                <w:lang w:eastAsia="nl-NL"/>
              </w:rPr>
              <w:br/>
            </w:r>
            <w:r w:rsidRPr="00A856D8">
              <w:rPr>
                <w:rFonts w:ascii="Times New Roman" w:eastAsia="Times New Roman" w:hAnsi="Times New Roman" w:cs="Times New Roman"/>
                <w:sz w:val="24"/>
                <w:szCs w:val="24"/>
                <w:lang w:eastAsia="nl-NL"/>
              </w:rPr>
              <w:br/>
            </w:r>
            <w:r w:rsidRPr="00A856D8">
              <w:rPr>
                <w:rFonts w:ascii="Arial" w:eastAsia="Times New Roman" w:hAnsi="Arial" w:cs="Arial"/>
                <w:i/>
                <w:iCs/>
                <w:sz w:val="18"/>
                <w:szCs w:val="18"/>
                <w:lang w:eastAsia="nl-NL"/>
              </w:rPr>
              <w:t>Daarna eventueel naar het Klachteninstituut</w:t>
            </w:r>
            <w:r w:rsidRPr="00A856D8">
              <w:rPr>
                <w:rFonts w:ascii="Times New Roman" w:eastAsia="Times New Roman" w:hAnsi="Times New Roman" w:cs="Times New Roman"/>
                <w:sz w:val="24"/>
                <w:szCs w:val="24"/>
                <w:lang w:eastAsia="nl-NL"/>
              </w:rPr>
              <w:br/>
            </w:r>
            <w:r w:rsidRPr="00A856D8">
              <w:rPr>
                <w:rFonts w:ascii="Arial" w:eastAsia="Times New Roman" w:hAnsi="Arial" w:cs="Arial"/>
                <w:sz w:val="18"/>
                <w:szCs w:val="18"/>
                <w:lang w:eastAsia="nl-NL"/>
              </w:rPr>
              <w:t>Indien wij er samen niet uitkomen, kunt u zich altijd wenden tot het Klachteninstituut Financiële Dienstverlening (Kifid).</w:t>
            </w:r>
            <w:r w:rsidRPr="00A856D8">
              <w:rPr>
                <w:rFonts w:ascii="Arial" w:eastAsia="Times New Roman" w:hAnsi="Arial" w:cs="Arial"/>
                <w:sz w:val="18"/>
                <w:szCs w:val="18"/>
                <w:lang w:eastAsia="nl-NL"/>
              </w:rPr>
              <w:br/>
            </w:r>
            <w:r w:rsidRPr="00A856D8">
              <w:rPr>
                <w:rFonts w:ascii="Arial" w:eastAsia="Times New Roman" w:hAnsi="Arial" w:cs="Arial"/>
                <w:sz w:val="18"/>
                <w:szCs w:val="18"/>
                <w:lang w:eastAsia="nl-NL"/>
              </w:rPr>
              <w:br/>
              <w:t>U kunt zich hiervoor wenden tot:</w:t>
            </w:r>
            <w:r w:rsidRPr="00A856D8">
              <w:rPr>
                <w:rFonts w:ascii="Arial" w:eastAsia="Times New Roman" w:hAnsi="Arial" w:cs="Arial"/>
                <w:sz w:val="18"/>
                <w:szCs w:val="18"/>
                <w:lang w:eastAsia="nl-NL"/>
              </w:rPr>
              <w:br/>
              <w:t>Klachteninstituut Financiële Dienstverlening</w:t>
            </w:r>
            <w:r w:rsidRPr="00A856D8">
              <w:rPr>
                <w:rFonts w:ascii="Arial" w:eastAsia="Times New Roman" w:hAnsi="Arial" w:cs="Arial"/>
                <w:sz w:val="18"/>
                <w:szCs w:val="18"/>
                <w:lang w:eastAsia="nl-NL"/>
              </w:rPr>
              <w:br/>
              <w:t>Postbus 93257</w:t>
            </w:r>
            <w:r w:rsidRPr="00A856D8">
              <w:rPr>
                <w:rFonts w:ascii="Arial" w:eastAsia="Times New Roman" w:hAnsi="Arial" w:cs="Arial"/>
                <w:sz w:val="18"/>
                <w:szCs w:val="18"/>
                <w:lang w:eastAsia="nl-NL"/>
              </w:rPr>
              <w:br/>
              <w:t>2509 AG Den Haag</w:t>
            </w:r>
          </w:p>
          <w:tbl>
            <w:tblPr>
              <w:tblW w:w="0" w:type="auto"/>
              <w:tblCellSpacing w:w="0" w:type="dxa"/>
              <w:tblCellMar>
                <w:left w:w="0" w:type="dxa"/>
                <w:right w:w="0" w:type="dxa"/>
              </w:tblCellMar>
              <w:tblLook w:val="04A0" w:firstRow="1" w:lastRow="0" w:firstColumn="1" w:lastColumn="0" w:noHBand="0" w:noVBand="1"/>
            </w:tblPr>
            <w:tblGrid>
              <w:gridCol w:w="751"/>
              <w:gridCol w:w="2112"/>
            </w:tblGrid>
            <w:tr w:rsidR="00A856D8" w:rsidRPr="00A856D8">
              <w:trPr>
                <w:tblCellSpacing w:w="0" w:type="dxa"/>
              </w:trPr>
              <w:tc>
                <w:tcPr>
                  <w:tcW w:w="0" w:type="auto"/>
                  <w:vAlign w:val="center"/>
                  <w:hideMark/>
                </w:tcPr>
                <w:p w:rsidR="00A856D8" w:rsidRPr="00A856D8" w:rsidRDefault="00A856D8" w:rsidP="00A856D8">
                  <w:pPr>
                    <w:spacing w:after="0" w:line="240" w:lineRule="auto"/>
                    <w:rPr>
                      <w:rFonts w:ascii="Times New Roman" w:eastAsia="Times New Roman" w:hAnsi="Times New Roman" w:cs="Times New Roman"/>
                      <w:sz w:val="24"/>
                      <w:szCs w:val="24"/>
                      <w:lang w:eastAsia="nl-NL"/>
                    </w:rPr>
                  </w:pPr>
                  <w:r w:rsidRPr="00A856D8">
                    <w:rPr>
                      <w:rFonts w:ascii="Arial" w:eastAsia="Times New Roman" w:hAnsi="Arial" w:cs="Arial"/>
                      <w:sz w:val="18"/>
                      <w:szCs w:val="18"/>
                      <w:lang w:eastAsia="nl-NL"/>
                    </w:rPr>
                    <w:t xml:space="preserve">Telefoon: </w:t>
                  </w:r>
                </w:p>
              </w:tc>
              <w:tc>
                <w:tcPr>
                  <w:tcW w:w="0" w:type="auto"/>
                  <w:vAlign w:val="center"/>
                  <w:hideMark/>
                </w:tcPr>
                <w:p w:rsidR="00A856D8" w:rsidRPr="00A856D8" w:rsidRDefault="00A856D8" w:rsidP="00A856D8">
                  <w:pPr>
                    <w:spacing w:after="0" w:line="240" w:lineRule="auto"/>
                    <w:rPr>
                      <w:rFonts w:ascii="Times New Roman" w:eastAsia="Times New Roman" w:hAnsi="Times New Roman" w:cs="Times New Roman"/>
                      <w:sz w:val="24"/>
                      <w:szCs w:val="24"/>
                      <w:lang w:eastAsia="nl-NL"/>
                    </w:rPr>
                  </w:pPr>
                  <w:r w:rsidRPr="00A856D8">
                    <w:rPr>
                      <w:rFonts w:ascii="Arial" w:eastAsia="Times New Roman" w:hAnsi="Arial" w:cs="Arial"/>
                      <w:sz w:val="18"/>
                      <w:szCs w:val="18"/>
                      <w:lang w:eastAsia="nl-NL"/>
                    </w:rPr>
                    <w:t>0900-3552248 (10 ct/min.)</w:t>
                  </w:r>
                </w:p>
              </w:tc>
            </w:tr>
            <w:tr w:rsidR="00A856D8" w:rsidRPr="00A856D8">
              <w:trPr>
                <w:tblCellSpacing w:w="0" w:type="dxa"/>
              </w:trPr>
              <w:tc>
                <w:tcPr>
                  <w:tcW w:w="0" w:type="auto"/>
                  <w:vAlign w:val="center"/>
                  <w:hideMark/>
                </w:tcPr>
                <w:p w:rsidR="00A856D8" w:rsidRPr="00A856D8" w:rsidRDefault="00A856D8" w:rsidP="00A856D8">
                  <w:pPr>
                    <w:spacing w:after="0" w:line="240" w:lineRule="auto"/>
                    <w:rPr>
                      <w:rFonts w:ascii="Times New Roman" w:eastAsia="Times New Roman" w:hAnsi="Times New Roman" w:cs="Times New Roman"/>
                      <w:sz w:val="24"/>
                      <w:szCs w:val="24"/>
                      <w:lang w:eastAsia="nl-NL"/>
                    </w:rPr>
                  </w:pPr>
                  <w:r w:rsidRPr="00A856D8">
                    <w:rPr>
                      <w:rFonts w:ascii="Arial" w:eastAsia="Times New Roman" w:hAnsi="Arial" w:cs="Arial"/>
                      <w:sz w:val="18"/>
                      <w:szCs w:val="18"/>
                      <w:lang w:eastAsia="nl-NL"/>
                    </w:rPr>
                    <w:t xml:space="preserve">E-mail: </w:t>
                  </w:r>
                </w:p>
              </w:tc>
              <w:tc>
                <w:tcPr>
                  <w:tcW w:w="0" w:type="auto"/>
                  <w:vAlign w:val="center"/>
                  <w:hideMark/>
                </w:tcPr>
                <w:p w:rsidR="00A856D8" w:rsidRPr="00A856D8" w:rsidRDefault="00A856D8" w:rsidP="00A856D8">
                  <w:pPr>
                    <w:spacing w:after="0" w:line="240" w:lineRule="auto"/>
                    <w:rPr>
                      <w:rFonts w:ascii="Times New Roman" w:eastAsia="Times New Roman" w:hAnsi="Times New Roman" w:cs="Times New Roman"/>
                      <w:sz w:val="24"/>
                      <w:szCs w:val="24"/>
                      <w:lang w:eastAsia="nl-NL"/>
                    </w:rPr>
                  </w:pPr>
                  <w:r w:rsidRPr="00A856D8">
                    <w:rPr>
                      <w:rFonts w:ascii="Arial" w:eastAsia="Times New Roman" w:hAnsi="Arial" w:cs="Arial"/>
                      <w:sz w:val="18"/>
                      <w:szCs w:val="18"/>
                      <w:lang w:eastAsia="nl-NL"/>
                    </w:rPr>
                    <w:t>info@kifid.nl</w:t>
                  </w:r>
                </w:p>
              </w:tc>
            </w:tr>
            <w:tr w:rsidR="00A856D8" w:rsidRPr="00A856D8">
              <w:trPr>
                <w:tblCellSpacing w:w="0" w:type="dxa"/>
              </w:trPr>
              <w:tc>
                <w:tcPr>
                  <w:tcW w:w="0" w:type="auto"/>
                  <w:vAlign w:val="center"/>
                  <w:hideMark/>
                </w:tcPr>
                <w:p w:rsidR="00A856D8" w:rsidRPr="00A856D8" w:rsidRDefault="00A856D8" w:rsidP="00A856D8">
                  <w:pPr>
                    <w:spacing w:after="0" w:line="240" w:lineRule="auto"/>
                    <w:rPr>
                      <w:rFonts w:ascii="Times New Roman" w:eastAsia="Times New Roman" w:hAnsi="Times New Roman" w:cs="Times New Roman"/>
                      <w:sz w:val="24"/>
                      <w:szCs w:val="24"/>
                      <w:lang w:eastAsia="nl-NL"/>
                    </w:rPr>
                  </w:pPr>
                  <w:r w:rsidRPr="00A856D8">
                    <w:rPr>
                      <w:rFonts w:ascii="Arial" w:eastAsia="Times New Roman" w:hAnsi="Arial" w:cs="Arial"/>
                      <w:sz w:val="18"/>
                      <w:szCs w:val="18"/>
                      <w:lang w:eastAsia="nl-NL"/>
                    </w:rPr>
                    <w:t xml:space="preserve">Internet: </w:t>
                  </w:r>
                </w:p>
              </w:tc>
              <w:tc>
                <w:tcPr>
                  <w:tcW w:w="0" w:type="auto"/>
                  <w:vAlign w:val="center"/>
                  <w:hideMark/>
                </w:tcPr>
                <w:p w:rsidR="00A856D8" w:rsidRPr="00A856D8" w:rsidRDefault="00A856D8" w:rsidP="00A856D8">
                  <w:pPr>
                    <w:spacing w:after="0" w:line="240" w:lineRule="auto"/>
                    <w:rPr>
                      <w:rFonts w:ascii="Times New Roman" w:eastAsia="Times New Roman" w:hAnsi="Times New Roman" w:cs="Times New Roman"/>
                      <w:sz w:val="24"/>
                      <w:szCs w:val="24"/>
                      <w:lang w:eastAsia="nl-NL"/>
                    </w:rPr>
                  </w:pPr>
                  <w:r w:rsidRPr="00A856D8">
                    <w:rPr>
                      <w:rFonts w:ascii="Arial" w:eastAsia="Times New Roman" w:hAnsi="Arial" w:cs="Arial"/>
                      <w:sz w:val="18"/>
                      <w:szCs w:val="18"/>
                      <w:lang w:eastAsia="nl-NL"/>
                    </w:rPr>
                    <w:t>www.kifid.nl</w:t>
                  </w:r>
                </w:p>
              </w:tc>
            </w:tr>
          </w:tbl>
          <w:p w:rsidR="00A856D8" w:rsidRPr="00A856D8" w:rsidRDefault="00A856D8" w:rsidP="00A856D8">
            <w:pPr>
              <w:spacing w:after="240" w:line="240" w:lineRule="auto"/>
              <w:rPr>
                <w:rFonts w:ascii="Arial" w:eastAsia="Times New Roman" w:hAnsi="Arial" w:cs="Arial"/>
                <w:b/>
                <w:bCs/>
                <w:sz w:val="21"/>
                <w:szCs w:val="21"/>
                <w:lang w:eastAsia="nl-NL"/>
              </w:rPr>
            </w:pPr>
            <w:r w:rsidRPr="00A856D8">
              <w:rPr>
                <w:rFonts w:ascii="Times New Roman" w:eastAsia="Times New Roman" w:hAnsi="Times New Roman" w:cs="Times New Roman"/>
                <w:sz w:val="24"/>
                <w:szCs w:val="24"/>
                <w:lang w:eastAsia="nl-NL"/>
              </w:rPr>
              <w:br/>
            </w:r>
            <w:r w:rsidRPr="00A856D8">
              <w:rPr>
                <w:rFonts w:ascii="Arial" w:eastAsia="Times New Roman" w:hAnsi="Arial" w:cs="Arial"/>
                <w:b/>
                <w:bCs/>
                <w:sz w:val="21"/>
                <w:szCs w:val="21"/>
                <w:lang w:eastAsia="nl-NL"/>
              </w:rPr>
              <w:t>Wij doen meer voor u</w:t>
            </w:r>
          </w:p>
          <w:p w:rsidR="00A856D8" w:rsidRPr="00A856D8" w:rsidRDefault="00A856D8" w:rsidP="00A856D8">
            <w:pPr>
              <w:spacing w:after="240" w:line="240" w:lineRule="auto"/>
              <w:rPr>
                <w:rFonts w:ascii="Arial" w:eastAsia="Times New Roman" w:hAnsi="Arial" w:cs="Arial"/>
                <w:sz w:val="18"/>
                <w:szCs w:val="18"/>
                <w:lang w:eastAsia="nl-NL"/>
              </w:rPr>
            </w:pPr>
            <w:r w:rsidRPr="00A856D8">
              <w:rPr>
                <w:rFonts w:ascii="Arial" w:eastAsia="Times New Roman" w:hAnsi="Arial" w:cs="Arial"/>
                <w:sz w:val="18"/>
                <w:szCs w:val="18"/>
                <w:lang w:eastAsia="nl-NL"/>
              </w:rPr>
              <w:t>Wij behartigen de belangen van onze klanten op het brede terrein van financiële diensten. Onze dienstverlening omvat meer dan wij u in deze dienstenwijzer kunnen aangeven. Hebt u vragen, aarzel dan niet ons om een verdere toelichting te vragen. Wij zijn u graag van dienst.</w:t>
            </w:r>
          </w:p>
        </w:tc>
      </w:tr>
    </w:tbl>
    <w:p w:rsidR="00A856D8" w:rsidRDefault="00A856D8"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Pr="00EE51C3" w:rsidRDefault="00EE51C3" w:rsidP="00EE51C3">
      <w:pPr>
        <w:spacing w:after="0" w:line="240" w:lineRule="auto"/>
        <w:ind w:left="1080" w:hanging="1080"/>
        <w:rPr>
          <w:rFonts w:ascii="Arial" w:eastAsia="Verdana" w:hAnsi="Arial" w:cs="Arial"/>
          <w:b/>
          <w:sz w:val="18"/>
          <w:szCs w:val="18"/>
          <w:lang w:eastAsia="nl-NL"/>
        </w:rPr>
      </w:pPr>
      <w:r w:rsidRPr="00EE51C3">
        <w:rPr>
          <w:rFonts w:ascii="Arial" w:eastAsia="Verdana" w:hAnsi="Arial" w:cs="Arial"/>
          <w:b/>
          <w:sz w:val="18"/>
          <w:szCs w:val="18"/>
          <w:lang w:eastAsia="nl-NL"/>
        </w:rPr>
        <w:lastRenderedPageBreak/>
        <w:t>Bijlage 1</w:t>
      </w:r>
      <w:r w:rsidRPr="00EE51C3">
        <w:rPr>
          <w:rFonts w:ascii="Arial" w:eastAsia="Verdana" w:hAnsi="Arial" w:cs="Arial"/>
          <w:b/>
          <w:sz w:val="18"/>
          <w:szCs w:val="18"/>
          <w:lang w:eastAsia="nl-NL"/>
        </w:rPr>
        <w:tab/>
        <w:t>Indicatie van de hoogte van onze beloning op het gebied van hypotheken, levensverzekeringen , fiscaal bankspaarrekeningen, deelnemingsrechten in beleggingsinstellingen (beleggingsfondsen) en beheer en nazorg</w:t>
      </w:r>
    </w:p>
    <w:p w:rsidR="00EE51C3" w:rsidRPr="00EE51C3" w:rsidRDefault="00EE51C3" w:rsidP="00EE51C3">
      <w:pPr>
        <w:spacing w:after="0" w:line="240" w:lineRule="auto"/>
        <w:rPr>
          <w:rFonts w:ascii="Arial" w:eastAsia="Verdana" w:hAnsi="Arial" w:cs="Arial"/>
          <w:b/>
          <w:sz w:val="18"/>
          <w:szCs w:val="18"/>
          <w:lang w:eastAsia="nl-NL"/>
        </w:rPr>
      </w:pPr>
    </w:p>
    <w:p w:rsidR="00EE51C3" w:rsidRPr="00EE51C3" w:rsidRDefault="00EE51C3" w:rsidP="00EE51C3">
      <w:pPr>
        <w:spacing w:after="0" w:line="240" w:lineRule="auto"/>
        <w:rPr>
          <w:rFonts w:ascii="Arial" w:eastAsia="Verdana" w:hAnsi="Arial" w:cs="Arial"/>
          <w:sz w:val="18"/>
          <w:szCs w:val="18"/>
          <w:lang w:eastAsia="nl-NL"/>
        </w:rPr>
      </w:pPr>
      <w:r w:rsidRPr="00EE51C3">
        <w:rPr>
          <w:rFonts w:ascii="Arial" w:eastAsia="Verdana" w:hAnsi="Arial" w:cs="Arial"/>
          <w:sz w:val="18"/>
          <w:szCs w:val="18"/>
          <w:lang w:eastAsia="nl-NL"/>
        </w:rPr>
        <w:t>Onze dienstverlening bestaat uit advies en/of bemiddeling. Deze bijlage is bestemd en bedoeld om u in een zo vroeg mogelijk stadium inzicht te verschaffen in de tarieven van onze dienstverlening. Dit overzicht is niet bedoeld als een onherroepelijk aanbod.</w:t>
      </w:r>
    </w:p>
    <w:p w:rsidR="00EE51C3" w:rsidRPr="00EE51C3" w:rsidRDefault="00EE51C3" w:rsidP="00EE51C3">
      <w:pPr>
        <w:spacing w:after="0" w:line="240" w:lineRule="auto"/>
        <w:rPr>
          <w:rFonts w:ascii="Arial" w:eastAsia="Verdana" w:hAnsi="Arial" w:cs="Arial"/>
          <w:b/>
          <w:sz w:val="18"/>
          <w:szCs w:val="18"/>
          <w:lang w:eastAsia="nl-NL"/>
        </w:rPr>
      </w:pPr>
    </w:p>
    <w:p w:rsidR="00EE51C3" w:rsidRPr="00EE51C3" w:rsidRDefault="00EE51C3" w:rsidP="00EE51C3">
      <w:pPr>
        <w:spacing w:after="0" w:line="240" w:lineRule="auto"/>
        <w:rPr>
          <w:rFonts w:ascii="Arial" w:eastAsia="Verdana" w:hAnsi="Arial" w:cs="Arial"/>
          <w:b/>
          <w:sz w:val="18"/>
          <w:szCs w:val="18"/>
          <w:lang w:eastAsia="nl-NL"/>
        </w:rPr>
      </w:pPr>
      <w:r w:rsidRPr="00EE51C3">
        <w:rPr>
          <w:rFonts w:ascii="Arial" w:eastAsia="Verdana" w:hAnsi="Arial" w:cs="Arial"/>
          <w:b/>
          <w:sz w:val="18"/>
          <w:szCs w:val="18"/>
          <w:lang w:eastAsia="nl-NL"/>
        </w:rPr>
        <w:t>Vergoeding op basis van declaratie</w:t>
      </w:r>
    </w:p>
    <w:p w:rsidR="00EE51C3" w:rsidRPr="00EE51C3" w:rsidRDefault="00EE51C3" w:rsidP="00EE51C3">
      <w:pPr>
        <w:spacing w:after="0" w:line="240" w:lineRule="auto"/>
        <w:rPr>
          <w:rFonts w:ascii="Arial" w:eastAsia="Verdana" w:hAnsi="Arial" w:cs="Arial"/>
          <w:i/>
          <w:sz w:val="18"/>
          <w:szCs w:val="18"/>
          <w:lang w:eastAsia="nl-NL"/>
        </w:rPr>
      </w:pPr>
    </w:p>
    <w:p w:rsidR="00EE51C3" w:rsidRPr="00EE51C3" w:rsidRDefault="00EE51C3" w:rsidP="00EE51C3">
      <w:pPr>
        <w:spacing w:after="0" w:line="240" w:lineRule="auto"/>
        <w:rPr>
          <w:rFonts w:ascii="Arial" w:eastAsia="Verdana" w:hAnsi="Arial" w:cs="Arial"/>
          <w:sz w:val="18"/>
          <w:szCs w:val="18"/>
          <w:lang w:eastAsia="nl-NL"/>
        </w:rPr>
      </w:pPr>
      <w:r w:rsidRPr="00EE51C3">
        <w:rPr>
          <w:rFonts w:ascii="Arial" w:eastAsia="Verdana" w:hAnsi="Arial" w:cs="Arial"/>
          <w:i/>
          <w:sz w:val="18"/>
          <w:szCs w:val="18"/>
          <w:lang w:eastAsia="nl-NL"/>
        </w:rPr>
        <w:t xml:space="preserve">Vergoeding per uur </w:t>
      </w:r>
    </w:p>
    <w:p w:rsidR="00EE51C3" w:rsidRPr="00EE51C3" w:rsidRDefault="00EE51C3" w:rsidP="00EE51C3">
      <w:pPr>
        <w:spacing w:after="0" w:line="240" w:lineRule="auto"/>
        <w:rPr>
          <w:rFonts w:ascii="Arial" w:eastAsia="Verdana" w:hAnsi="Arial" w:cs="Arial"/>
          <w:sz w:val="18"/>
          <w:szCs w:val="18"/>
          <w:lang w:eastAsia="nl-NL"/>
        </w:rPr>
      </w:pPr>
    </w:p>
    <w:p w:rsidR="00EE51C3" w:rsidRPr="00EE51C3" w:rsidRDefault="00EE51C3" w:rsidP="00EE51C3">
      <w:pPr>
        <w:spacing w:after="0" w:line="240" w:lineRule="auto"/>
        <w:rPr>
          <w:rFonts w:ascii="Arial" w:eastAsia="Verdana" w:hAnsi="Arial" w:cs="Arial"/>
          <w:sz w:val="18"/>
          <w:szCs w:val="18"/>
          <w:lang w:eastAsia="nl-NL"/>
        </w:rPr>
      </w:pPr>
      <w:r w:rsidRPr="00EE51C3">
        <w:rPr>
          <w:rFonts w:ascii="Arial" w:eastAsia="Verdana" w:hAnsi="Arial" w:cs="Arial"/>
          <w:sz w:val="18"/>
          <w:szCs w:val="18"/>
          <w:lang w:eastAsia="nl-NL"/>
        </w:rPr>
        <w:t>Onze uurtarieven zijn als volgt:</w:t>
      </w:r>
    </w:p>
    <w:p w:rsidR="00EE51C3" w:rsidRPr="00EE51C3" w:rsidRDefault="00EE51C3" w:rsidP="00EE51C3">
      <w:pPr>
        <w:spacing w:after="0" w:line="240" w:lineRule="auto"/>
        <w:rPr>
          <w:rFonts w:ascii="Arial" w:eastAsia="Verdana" w:hAnsi="Arial" w:cs="Arial"/>
          <w:sz w:val="18"/>
          <w:szCs w:val="18"/>
          <w:lang w:eastAsia="nl-NL"/>
        </w:rPr>
      </w:pPr>
      <w:r w:rsidRPr="00EE51C3">
        <w:rPr>
          <w:rFonts w:ascii="Arial" w:eastAsia="Verdana" w:hAnsi="Arial" w:cs="Arial"/>
          <w:sz w:val="18"/>
          <w:szCs w:val="18"/>
          <w:lang w:eastAsia="nl-NL"/>
        </w:rPr>
        <w:t>- senior financieel adviseur</w:t>
      </w:r>
      <w:r w:rsidRPr="00EE51C3">
        <w:rPr>
          <w:rFonts w:ascii="Arial" w:eastAsia="Verdana" w:hAnsi="Arial" w:cs="Arial"/>
          <w:sz w:val="18"/>
          <w:szCs w:val="18"/>
          <w:lang w:eastAsia="nl-NL"/>
        </w:rPr>
        <w:tab/>
        <w:t>€  95,-</w:t>
      </w:r>
    </w:p>
    <w:p w:rsidR="00EE51C3" w:rsidRPr="00EE51C3" w:rsidRDefault="00EE51C3" w:rsidP="00EE51C3">
      <w:pPr>
        <w:spacing w:after="0" w:line="240" w:lineRule="auto"/>
        <w:rPr>
          <w:rFonts w:ascii="Arial" w:eastAsia="Verdana" w:hAnsi="Arial" w:cs="Arial"/>
          <w:sz w:val="18"/>
          <w:szCs w:val="18"/>
          <w:lang w:eastAsia="nl-NL"/>
        </w:rPr>
      </w:pPr>
    </w:p>
    <w:p w:rsidR="00EE51C3" w:rsidRPr="00EE51C3" w:rsidRDefault="00EE51C3" w:rsidP="00EE51C3">
      <w:pPr>
        <w:spacing w:after="0" w:line="240" w:lineRule="auto"/>
        <w:rPr>
          <w:rFonts w:ascii="Arial" w:eastAsia="Verdana" w:hAnsi="Arial" w:cs="Arial"/>
          <w:sz w:val="18"/>
          <w:szCs w:val="18"/>
          <w:lang w:eastAsia="nl-NL"/>
        </w:rPr>
      </w:pPr>
      <w:r w:rsidRPr="00EE51C3">
        <w:rPr>
          <w:rFonts w:ascii="Arial" w:eastAsia="Verdana" w:hAnsi="Arial" w:cs="Arial"/>
          <w:sz w:val="18"/>
          <w:szCs w:val="18"/>
          <w:lang w:eastAsia="nl-NL"/>
        </w:rPr>
        <w:t>Ons standaard uurtarief bedraagt €  95,-. Op sommige van onderstaande activiteiten moet H3PS hypotheken BTW in rekening brengen. Wij zullen dat tijdig aan u melden.</w:t>
      </w:r>
    </w:p>
    <w:p w:rsidR="00EE51C3" w:rsidRPr="00EE51C3" w:rsidRDefault="00EE51C3" w:rsidP="00EE51C3">
      <w:pPr>
        <w:spacing w:after="0" w:line="240" w:lineRule="auto"/>
        <w:rPr>
          <w:rFonts w:ascii="Arial" w:eastAsia="Verdana" w:hAnsi="Arial" w:cs="Arial"/>
          <w:sz w:val="18"/>
          <w:szCs w:val="18"/>
          <w:lang w:eastAsia="nl-NL"/>
        </w:rPr>
      </w:pPr>
    </w:p>
    <w:p w:rsidR="00EE51C3" w:rsidRPr="00EE51C3" w:rsidRDefault="00EE51C3" w:rsidP="00EE51C3">
      <w:pPr>
        <w:spacing w:after="0" w:line="240" w:lineRule="auto"/>
        <w:rPr>
          <w:rFonts w:ascii="Arial" w:eastAsia="Verdana" w:hAnsi="Arial" w:cs="Arial"/>
          <w:sz w:val="18"/>
          <w:szCs w:val="18"/>
          <w:lang w:eastAsia="nl-NL"/>
        </w:rPr>
      </w:pPr>
      <w:r w:rsidRPr="00EE51C3">
        <w:rPr>
          <w:rFonts w:ascii="Arial" w:eastAsia="Verdana" w:hAnsi="Arial" w:cs="Arial"/>
          <w:sz w:val="18"/>
          <w:szCs w:val="18"/>
          <w:lang w:eastAsia="nl-NL"/>
        </w:rPr>
        <w:t>De hoogte van onze factuur is meestal tussen de € 1.</w:t>
      </w:r>
      <w:r>
        <w:rPr>
          <w:rFonts w:ascii="Arial" w:eastAsia="Verdana" w:hAnsi="Arial" w:cs="Arial"/>
          <w:sz w:val="18"/>
          <w:szCs w:val="18"/>
          <w:lang w:eastAsia="nl-NL"/>
        </w:rPr>
        <w:t>5</w:t>
      </w:r>
      <w:r w:rsidRPr="00EE51C3">
        <w:rPr>
          <w:rFonts w:ascii="Arial" w:eastAsia="Verdana" w:hAnsi="Arial" w:cs="Arial"/>
          <w:sz w:val="18"/>
          <w:szCs w:val="18"/>
          <w:lang w:eastAsia="nl-NL"/>
        </w:rPr>
        <w:t>00 en € 2.500.</w:t>
      </w:r>
    </w:p>
    <w:p w:rsidR="00EE51C3" w:rsidRPr="00EE51C3" w:rsidRDefault="00EE51C3" w:rsidP="00EE51C3">
      <w:pPr>
        <w:spacing w:after="0" w:line="240" w:lineRule="auto"/>
        <w:rPr>
          <w:rFonts w:ascii="Arial" w:eastAsia="Verdana" w:hAnsi="Arial" w:cs="Arial"/>
          <w:i/>
          <w:sz w:val="18"/>
          <w:szCs w:val="18"/>
          <w:lang w:eastAsia="nl-NL"/>
        </w:rPr>
      </w:pPr>
    </w:p>
    <w:p w:rsidR="00EE51C3" w:rsidRPr="00EE51C3" w:rsidRDefault="00EE51C3" w:rsidP="00EE51C3">
      <w:pPr>
        <w:spacing w:after="0" w:line="240" w:lineRule="auto"/>
        <w:rPr>
          <w:rFonts w:ascii="Arial" w:eastAsia="Verdana" w:hAnsi="Arial" w:cs="Arial"/>
          <w:sz w:val="18"/>
          <w:szCs w:val="18"/>
          <w:lang w:eastAsia="nl-NL"/>
        </w:rPr>
      </w:pPr>
    </w:p>
    <w:p w:rsidR="00EE51C3" w:rsidRPr="00EE51C3" w:rsidRDefault="00EE51C3" w:rsidP="00EE51C3">
      <w:pPr>
        <w:spacing w:after="0" w:line="240" w:lineRule="auto"/>
        <w:rPr>
          <w:rFonts w:ascii="Arial" w:eastAsia="Verdana" w:hAnsi="Arial" w:cs="Arial"/>
          <w:i/>
          <w:sz w:val="18"/>
          <w:szCs w:val="18"/>
          <w:lang w:eastAsia="nl-NL"/>
        </w:rPr>
      </w:pPr>
      <w:r w:rsidRPr="00EE51C3">
        <w:rPr>
          <w:rFonts w:ascii="Arial" w:eastAsia="Verdana" w:hAnsi="Arial" w:cs="Arial"/>
          <w:b/>
          <w:sz w:val="18"/>
          <w:szCs w:val="18"/>
          <w:lang w:eastAsia="nl-NL"/>
        </w:rPr>
        <w:t xml:space="preserve">Vergoeding op basis van </w:t>
      </w:r>
      <w:r>
        <w:rPr>
          <w:rFonts w:ascii="Arial" w:eastAsia="Verdana" w:hAnsi="Arial" w:cs="Arial"/>
          <w:b/>
          <w:sz w:val="18"/>
          <w:szCs w:val="18"/>
          <w:lang w:eastAsia="nl-NL"/>
        </w:rPr>
        <w:t>e</w:t>
      </w:r>
      <w:r w:rsidRPr="00EE51C3">
        <w:rPr>
          <w:rFonts w:ascii="Arial" w:eastAsia="Verdana" w:hAnsi="Arial" w:cs="Arial"/>
          <w:b/>
          <w:sz w:val="18"/>
          <w:szCs w:val="18"/>
          <w:lang w:eastAsia="nl-NL"/>
        </w:rPr>
        <w:t>en vast tarief</w:t>
      </w:r>
      <w:r w:rsidRPr="00EE51C3">
        <w:rPr>
          <w:rFonts w:ascii="Arial" w:eastAsia="Verdana" w:hAnsi="Arial" w:cs="Arial"/>
          <w:i/>
          <w:sz w:val="18"/>
          <w:szCs w:val="18"/>
          <w:lang w:eastAsia="nl-NL"/>
        </w:rPr>
        <w:t xml:space="preserve"> </w:t>
      </w:r>
    </w:p>
    <w:p w:rsidR="00EE51C3" w:rsidRPr="00EE51C3" w:rsidRDefault="00EE51C3" w:rsidP="00EE51C3">
      <w:pPr>
        <w:spacing w:after="0" w:line="240" w:lineRule="auto"/>
        <w:rPr>
          <w:rFonts w:ascii="Arial" w:eastAsia="Verdana" w:hAnsi="Arial" w:cs="Arial"/>
          <w:i/>
          <w:sz w:val="18"/>
          <w:szCs w:val="18"/>
          <w:lang w:eastAsia="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7"/>
        <w:gridCol w:w="3380"/>
      </w:tblGrid>
      <w:tr w:rsidR="00EE51C3" w:rsidRPr="00EE51C3" w:rsidTr="000C379D">
        <w:tc>
          <w:tcPr>
            <w:tcW w:w="2517" w:type="dxa"/>
          </w:tcPr>
          <w:p w:rsidR="00EE51C3" w:rsidRPr="00EE51C3" w:rsidRDefault="00EE51C3" w:rsidP="00EE51C3">
            <w:pPr>
              <w:spacing w:after="0" w:line="240" w:lineRule="auto"/>
              <w:rPr>
                <w:rFonts w:ascii="Arial" w:eastAsia="Verdana" w:hAnsi="Arial" w:cs="Arial"/>
                <w:sz w:val="18"/>
                <w:szCs w:val="18"/>
                <w:lang w:eastAsia="nl-NL"/>
              </w:rPr>
            </w:pPr>
            <w:r w:rsidRPr="00EE51C3">
              <w:rPr>
                <w:rFonts w:ascii="Arial" w:eastAsia="Verdana" w:hAnsi="Arial" w:cs="Arial"/>
                <w:sz w:val="18"/>
                <w:szCs w:val="18"/>
                <w:lang w:eastAsia="nl-NL"/>
              </w:rPr>
              <w:t>Productcategorie</w:t>
            </w:r>
          </w:p>
        </w:tc>
        <w:tc>
          <w:tcPr>
            <w:tcW w:w="3380" w:type="dxa"/>
          </w:tcPr>
          <w:p w:rsidR="00EE51C3" w:rsidRPr="00EE51C3" w:rsidRDefault="00EE51C3" w:rsidP="00EE51C3">
            <w:pPr>
              <w:spacing w:after="0" w:line="240" w:lineRule="auto"/>
              <w:rPr>
                <w:rFonts w:ascii="Arial" w:eastAsia="Verdana" w:hAnsi="Arial" w:cs="Arial"/>
                <w:sz w:val="18"/>
                <w:szCs w:val="18"/>
                <w:lang w:eastAsia="nl-NL"/>
              </w:rPr>
            </w:pPr>
            <w:r w:rsidRPr="00EE51C3">
              <w:rPr>
                <w:rFonts w:ascii="Arial" w:eastAsia="Verdana" w:hAnsi="Arial" w:cs="Arial"/>
                <w:sz w:val="18"/>
                <w:szCs w:val="18"/>
                <w:lang w:eastAsia="nl-NL"/>
              </w:rPr>
              <w:t>Tarieven van onze dienstverlening</w:t>
            </w:r>
          </w:p>
        </w:tc>
      </w:tr>
      <w:tr w:rsidR="00EE51C3" w:rsidRPr="00EE51C3" w:rsidTr="000C379D">
        <w:tc>
          <w:tcPr>
            <w:tcW w:w="2517" w:type="dxa"/>
          </w:tcPr>
          <w:p w:rsidR="00EE51C3" w:rsidRPr="00EE51C3" w:rsidRDefault="00EE51C3" w:rsidP="00EE51C3">
            <w:pPr>
              <w:spacing w:after="0" w:line="240" w:lineRule="auto"/>
              <w:rPr>
                <w:rFonts w:ascii="Arial" w:eastAsia="Verdana" w:hAnsi="Arial" w:cs="Arial"/>
                <w:sz w:val="18"/>
                <w:szCs w:val="18"/>
                <w:lang w:eastAsia="nl-NL"/>
              </w:rPr>
            </w:pPr>
            <w:r w:rsidRPr="00EE51C3">
              <w:rPr>
                <w:rFonts w:ascii="Arial" w:eastAsia="Verdana" w:hAnsi="Arial" w:cs="Arial"/>
                <w:sz w:val="18"/>
                <w:szCs w:val="18"/>
                <w:lang w:eastAsia="nl-NL"/>
              </w:rPr>
              <w:t>hypotheekadvies</w:t>
            </w:r>
          </w:p>
        </w:tc>
        <w:tc>
          <w:tcPr>
            <w:tcW w:w="3380" w:type="dxa"/>
          </w:tcPr>
          <w:p w:rsidR="00EE51C3" w:rsidRPr="00EE51C3" w:rsidRDefault="00EE51C3" w:rsidP="00EE51C3">
            <w:pPr>
              <w:spacing w:after="0" w:line="240" w:lineRule="auto"/>
              <w:jc w:val="center"/>
              <w:rPr>
                <w:rFonts w:ascii="Arial" w:eastAsia="Verdana" w:hAnsi="Arial" w:cs="Arial"/>
                <w:sz w:val="18"/>
                <w:szCs w:val="18"/>
                <w:lang w:eastAsia="nl-NL"/>
              </w:rPr>
            </w:pPr>
            <w:r w:rsidRPr="00EE51C3">
              <w:rPr>
                <w:rFonts w:ascii="Arial" w:eastAsia="Verdana" w:hAnsi="Arial" w:cs="Arial"/>
                <w:sz w:val="18"/>
                <w:szCs w:val="18"/>
                <w:lang w:eastAsia="nl-NL"/>
              </w:rPr>
              <w:t>€   2.</w:t>
            </w:r>
            <w:r>
              <w:rPr>
                <w:rFonts w:ascii="Arial" w:eastAsia="Verdana" w:hAnsi="Arial" w:cs="Arial"/>
                <w:sz w:val="18"/>
                <w:szCs w:val="18"/>
                <w:lang w:eastAsia="nl-NL"/>
              </w:rPr>
              <w:t>2</w:t>
            </w:r>
            <w:r w:rsidRPr="00EE51C3">
              <w:rPr>
                <w:rFonts w:ascii="Arial" w:eastAsia="Verdana" w:hAnsi="Arial" w:cs="Arial"/>
                <w:sz w:val="18"/>
                <w:szCs w:val="18"/>
                <w:lang w:eastAsia="nl-NL"/>
              </w:rPr>
              <w:t>50</w:t>
            </w:r>
          </w:p>
        </w:tc>
      </w:tr>
      <w:tr w:rsidR="00EE51C3" w:rsidRPr="00EE51C3" w:rsidTr="000C379D">
        <w:tc>
          <w:tcPr>
            <w:tcW w:w="2517" w:type="dxa"/>
          </w:tcPr>
          <w:p w:rsidR="00EE51C3" w:rsidRPr="00EE51C3" w:rsidRDefault="00EE51C3" w:rsidP="00EE51C3">
            <w:pPr>
              <w:spacing w:after="0" w:line="240" w:lineRule="auto"/>
              <w:rPr>
                <w:rFonts w:ascii="Arial" w:eastAsia="Verdana" w:hAnsi="Arial" w:cs="Arial"/>
                <w:sz w:val="18"/>
                <w:szCs w:val="18"/>
                <w:lang w:eastAsia="nl-NL"/>
              </w:rPr>
            </w:pPr>
            <w:r w:rsidRPr="00EE51C3">
              <w:rPr>
                <w:rFonts w:ascii="Arial" w:eastAsia="Verdana" w:hAnsi="Arial" w:cs="Arial"/>
                <w:sz w:val="18"/>
                <w:szCs w:val="18"/>
                <w:lang w:eastAsia="nl-NL"/>
              </w:rPr>
              <w:t>Vermogensopbouw</w:t>
            </w:r>
          </w:p>
        </w:tc>
        <w:tc>
          <w:tcPr>
            <w:tcW w:w="3380" w:type="dxa"/>
          </w:tcPr>
          <w:p w:rsidR="00EE51C3" w:rsidRPr="00EE51C3" w:rsidRDefault="00EE51C3" w:rsidP="00EE51C3">
            <w:pPr>
              <w:spacing w:after="0" w:line="240" w:lineRule="auto"/>
              <w:jc w:val="center"/>
              <w:rPr>
                <w:rFonts w:ascii="Arial" w:eastAsia="Verdana" w:hAnsi="Arial" w:cs="Arial"/>
                <w:sz w:val="18"/>
                <w:szCs w:val="18"/>
                <w:lang w:eastAsia="nl-NL"/>
              </w:rPr>
            </w:pPr>
            <w:r w:rsidRPr="00EE51C3">
              <w:rPr>
                <w:rFonts w:ascii="Arial" w:eastAsia="Verdana" w:hAnsi="Arial" w:cs="Arial"/>
                <w:sz w:val="18"/>
                <w:szCs w:val="18"/>
                <w:lang w:eastAsia="nl-NL"/>
              </w:rPr>
              <w:t>€    2.</w:t>
            </w:r>
            <w:r>
              <w:rPr>
                <w:rFonts w:ascii="Arial" w:eastAsia="Verdana" w:hAnsi="Arial" w:cs="Arial"/>
                <w:sz w:val="18"/>
                <w:szCs w:val="18"/>
                <w:lang w:eastAsia="nl-NL"/>
              </w:rPr>
              <w:t>2</w:t>
            </w:r>
            <w:r w:rsidRPr="00EE51C3">
              <w:rPr>
                <w:rFonts w:ascii="Arial" w:eastAsia="Verdana" w:hAnsi="Arial" w:cs="Arial"/>
                <w:sz w:val="18"/>
                <w:szCs w:val="18"/>
                <w:lang w:eastAsia="nl-NL"/>
              </w:rPr>
              <w:t>50</w:t>
            </w:r>
          </w:p>
        </w:tc>
      </w:tr>
      <w:tr w:rsidR="00EE51C3" w:rsidRPr="00EE51C3" w:rsidTr="000C379D">
        <w:tc>
          <w:tcPr>
            <w:tcW w:w="2517" w:type="dxa"/>
          </w:tcPr>
          <w:p w:rsidR="00EE51C3" w:rsidRPr="00EE51C3" w:rsidRDefault="00EE51C3" w:rsidP="00EE51C3">
            <w:pPr>
              <w:spacing w:after="0" w:line="240" w:lineRule="auto"/>
              <w:rPr>
                <w:rFonts w:ascii="Arial" w:eastAsia="Verdana" w:hAnsi="Arial" w:cs="Arial"/>
                <w:sz w:val="18"/>
                <w:szCs w:val="18"/>
                <w:lang w:eastAsia="nl-NL"/>
              </w:rPr>
            </w:pPr>
            <w:r w:rsidRPr="00EE51C3">
              <w:rPr>
                <w:rFonts w:ascii="Arial" w:eastAsia="Verdana" w:hAnsi="Arial" w:cs="Arial"/>
                <w:sz w:val="18"/>
                <w:szCs w:val="18"/>
                <w:lang w:eastAsia="nl-NL"/>
              </w:rPr>
              <w:t>Beleggingsverzekering</w:t>
            </w:r>
          </w:p>
        </w:tc>
        <w:tc>
          <w:tcPr>
            <w:tcW w:w="3380" w:type="dxa"/>
          </w:tcPr>
          <w:p w:rsidR="00EE51C3" w:rsidRPr="00EE51C3" w:rsidRDefault="00EE51C3" w:rsidP="00EE51C3">
            <w:pPr>
              <w:spacing w:after="0" w:line="240" w:lineRule="auto"/>
              <w:jc w:val="center"/>
              <w:rPr>
                <w:rFonts w:ascii="Arial" w:eastAsia="Verdana" w:hAnsi="Arial" w:cs="Arial"/>
                <w:sz w:val="18"/>
                <w:szCs w:val="18"/>
                <w:lang w:eastAsia="nl-NL"/>
              </w:rPr>
            </w:pPr>
            <w:r w:rsidRPr="00EE51C3">
              <w:rPr>
                <w:rFonts w:ascii="Arial" w:eastAsia="Verdana" w:hAnsi="Arial" w:cs="Arial"/>
                <w:sz w:val="18"/>
                <w:szCs w:val="18"/>
                <w:lang w:eastAsia="nl-NL"/>
              </w:rPr>
              <w:t>€    2.</w:t>
            </w:r>
            <w:r>
              <w:rPr>
                <w:rFonts w:ascii="Arial" w:eastAsia="Verdana" w:hAnsi="Arial" w:cs="Arial"/>
                <w:sz w:val="18"/>
                <w:szCs w:val="18"/>
                <w:lang w:eastAsia="nl-NL"/>
              </w:rPr>
              <w:t>2</w:t>
            </w:r>
            <w:r w:rsidRPr="00EE51C3">
              <w:rPr>
                <w:rFonts w:ascii="Arial" w:eastAsia="Verdana" w:hAnsi="Arial" w:cs="Arial"/>
                <w:sz w:val="18"/>
                <w:szCs w:val="18"/>
                <w:lang w:eastAsia="nl-NL"/>
              </w:rPr>
              <w:t>50</w:t>
            </w:r>
          </w:p>
        </w:tc>
      </w:tr>
      <w:tr w:rsidR="00EE51C3" w:rsidRPr="00EE51C3" w:rsidTr="000C379D">
        <w:tc>
          <w:tcPr>
            <w:tcW w:w="2517" w:type="dxa"/>
          </w:tcPr>
          <w:p w:rsidR="00EE51C3" w:rsidRPr="00EE51C3" w:rsidRDefault="00EE51C3" w:rsidP="00EE51C3">
            <w:pPr>
              <w:spacing w:after="0" w:line="240" w:lineRule="auto"/>
              <w:rPr>
                <w:rFonts w:ascii="Arial" w:eastAsia="Verdana" w:hAnsi="Arial" w:cs="Arial"/>
                <w:sz w:val="18"/>
                <w:szCs w:val="18"/>
                <w:lang w:eastAsia="nl-NL"/>
              </w:rPr>
            </w:pPr>
            <w:r w:rsidRPr="00EE51C3">
              <w:rPr>
                <w:rFonts w:ascii="Arial" w:eastAsia="Verdana" w:hAnsi="Arial" w:cs="Arial"/>
                <w:sz w:val="18"/>
                <w:szCs w:val="18"/>
                <w:lang w:eastAsia="nl-NL"/>
              </w:rPr>
              <w:t>Levensverzekering</w:t>
            </w:r>
          </w:p>
        </w:tc>
        <w:tc>
          <w:tcPr>
            <w:tcW w:w="3380" w:type="dxa"/>
          </w:tcPr>
          <w:p w:rsidR="00EE51C3" w:rsidRPr="00EE51C3" w:rsidRDefault="00EE51C3" w:rsidP="00EE51C3">
            <w:pPr>
              <w:spacing w:after="0" w:line="240" w:lineRule="auto"/>
              <w:jc w:val="center"/>
              <w:rPr>
                <w:rFonts w:ascii="Arial" w:eastAsia="Verdana" w:hAnsi="Arial" w:cs="Arial"/>
                <w:sz w:val="18"/>
                <w:szCs w:val="18"/>
                <w:lang w:eastAsia="nl-NL"/>
              </w:rPr>
            </w:pPr>
            <w:r w:rsidRPr="00EE51C3">
              <w:rPr>
                <w:rFonts w:ascii="Arial" w:eastAsia="Verdana" w:hAnsi="Arial" w:cs="Arial"/>
                <w:sz w:val="18"/>
                <w:szCs w:val="18"/>
                <w:lang w:eastAsia="nl-NL"/>
              </w:rPr>
              <w:t>€    2.</w:t>
            </w:r>
            <w:r>
              <w:rPr>
                <w:rFonts w:ascii="Arial" w:eastAsia="Verdana" w:hAnsi="Arial" w:cs="Arial"/>
                <w:sz w:val="18"/>
                <w:szCs w:val="18"/>
                <w:lang w:eastAsia="nl-NL"/>
              </w:rPr>
              <w:t>2</w:t>
            </w:r>
            <w:r w:rsidRPr="00EE51C3">
              <w:rPr>
                <w:rFonts w:ascii="Arial" w:eastAsia="Verdana" w:hAnsi="Arial" w:cs="Arial"/>
                <w:sz w:val="18"/>
                <w:szCs w:val="18"/>
                <w:lang w:eastAsia="nl-NL"/>
              </w:rPr>
              <w:t>50</w:t>
            </w:r>
          </w:p>
        </w:tc>
      </w:tr>
      <w:tr w:rsidR="00EE51C3" w:rsidRPr="00EE51C3" w:rsidTr="000C379D">
        <w:tc>
          <w:tcPr>
            <w:tcW w:w="2517" w:type="dxa"/>
          </w:tcPr>
          <w:p w:rsidR="00EE51C3" w:rsidRPr="00EE51C3" w:rsidRDefault="00EE51C3" w:rsidP="00EE51C3">
            <w:pPr>
              <w:spacing w:after="0" w:line="240" w:lineRule="auto"/>
              <w:rPr>
                <w:rFonts w:ascii="Arial" w:eastAsia="Verdana" w:hAnsi="Arial" w:cs="Arial"/>
                <w:sz w:val="18"/>
                <w:szCs w:val="18"/>
                <w:lang w:eastAsia="nl-NL"/>
              </w:rPr>
            </w:pPr>
            <w:r w:rsidRPr="00EE51C3">
              <w:rPr>
                <w:rFonts w:ascii="Arial" w:eastAsia="Verdana" w:hAnsi="Arial" w:cs="Arial"/>
                <w:sz w:val="18"/>
                <w:szCs w:val="18"/>
                <w:lang w:eastAsia="nl-NL"/>
              </w:rPr>
              <w:t>Lijfrente</w:t>
            </w:r>
          </w:p>
        </w:tc>
        <w:tc>
          <w:tcPr>
            <w:tcW w:w="3380" w:type="dxa"/>
          </w:tcPr>
          <w:p w:rsidR="00EE51C3" w:rsidRPr="00EE51C3" w:rsidRDefault="00EE51C3" w:rsidP="00EE51C3">
            <w:pPr>
              <w:spacing w:after="0" w:line="240" w:lineRule="auto"/>
              <w:jc w:val="center"/>
              <w:rPr>
                <w:rFonts w:ascii="Arial" w:eastAsia="Verdana" w:hAnsi="Arial" w:cs="Arial"/>
                <w:sz w:val="18"/>
                <w:szCs w:val="18"/>
                <w:lang w:eastAsia="nl-NL"/>
              </w:rPr>
            </w:pPr>
            <w:r w:rsidRPr="00EE51C3">
              <w:rPr>
                <w:rFonts w:ascii="Arial" w:eastAsia="Verdana" w:hAnsi="Arial" w:cs="Arial"/>
                <w:sz w:val="18"/>
                <w:szCs w:val="18"/>
                <w:lang w:eastAsia="nl-NL"/>
              </w:rPr>
              <w:t>€    2.</w:t>
            </w:r>
            <w:r>
              <w:rPr>
                <w:rFonts w:ascii="Arial" w:eastAsia="Verdana" w:hAnsi="Arial" w:cs="Arial"/>
                <w:sz w:val="18"/>
                <w:szCs w:val="18"/>
                <w:lang w:eastAsia="nl-NL"/>
              </w:rPr>
              <w:t>2</w:t>
            </w:r>
            <w:r w:rsidRPr="00EE51C3">
              <w:rPr>
                <w:rFonts w:ascii="Arial" w:eastAsia="Verdana" w:hAnsi="Arial" w:cs="Arial"/>
                <w:sz w:val="18"/>
                <w:szCs w:val="18"/>
                <w:lang w:eastAsia="nl-NL"/>
              </w:rPr>
              <w:t>50</w:t>
            </w:r>
          </w:p>
        </w:tc>
      </w:tr>
      <w:tr w:rsidR="00EE51C3" w:rsidRPr="00EE51C3" w:rsidTr="000C379D">
        <w:tc>
          <w:tcPr>
            <w:tcW w:w="2517" w:type="dxa"/>
          </w:tcPr>
          <w:p w:rsidR="00EE51C3" w:rsidRPr="00EE51C3" w:rsidRDefault="00EE51C3" w:rsidP="00EE51C3">
            <w:pPr>
              <w:spacing w:after="0" w:line="240" w:lineRule="auto"/>
              <w:rPr>
                <w:rFonts w:ascii="Arial" w:eastAsia="Verdana" w:hAnsi="Arial" w:cs="Arial"/>
                <w:sz w:val="18"/>
                <w:szCs w:val="18"/>
                <w:lang w:eastAsia="nl-NL"/>
              </w:rPr>
            </w:pPr>
            <w:r w:rsidRPr="00EE51C3">
              <w:rPr>
                <w:rFonts w:ascii="Arial" w:eastAsia="Verdana" w:hAnsi="Arial" w:cs="Arial"/>
                <w:sz w:val="18"/>
                <w:szCs w:val="18"/>
                <w:lang w:eastAsia="nl-NL"/>
              </w:rPr>
              <w:t>Beleggingshypotheek</w:t>
            </w:r>
          </w:p>
        </w:tc>
        <w:tc>
          <w:tcPr>
            <w:tcW w:w="3380" w:type="dxa"/>
          </w:tcPr>
          <w:p w:rsidR="00EE51C3" w:rsidRPr="00EE51C3" w:rsidRDefault="00EE51C3" w:rsidP="00EE51C3">
            <w:pPr>
              <w:spacing w:after="0" w:line="240" w:lineRule="auto"/>
              <w:jc w:val="center"/>
              <w:rPr>
                <w:rFonts w:ascii="Arial" w:eastAsia="Verdana" w:hAnsi="Arial" w:cs="Arial"/>
                <w:sz w:val="18"/>
                <w:szCs w:val="18"/>
                <w:lang w:eastAsia="nl-NL"/>
              </w:rPr>
            </w:pPr>
            <w:r w:rsidRPr="00EE51C3">
              <w:rPr>
                <w:rFonts w:ascii="Arial" w:eastAsia="Verdana" w:hAnsi="Arial" w:cs="Arial"/>
                <w:sz w:val="18"/>
                <w:szCs w:val="18"/>
                <w:lang w:eastAsia="nl-NL"/>
              </w:rPr>
              <w:t>€    2.</w:t>
            </w:r>
            <w:r>
              <w:rPr>
                <w:rFonts w:ascii="Arial" w:eastAsia="Verdana" w:hAnsi="Arial" w:cs="Arial"/>
                <w:sz w:val="18"/>
                <w:szCs w:val="18"/>
                <w:lang w:eastAsia="nl-NL"/>
              </w:rPr>
              <w:t>2</w:t>
            </w:r>
            <w:r w:rsidRPr="00EE51C3">
              <w:rPr>
                <w:rFonts w:ascii="Arial" w:eastAsia="Verdana" w:hAnsi="Arial" w:cs="Arial"/>
                <w:sz w:val="18"/>
                <w:szCs w:val="18"/>
                <w:lang w:eastAsia="nl-NL"/>
              </w:rPr>
              <w:t>50</w:t>
            </w:r>
          </w:p>
        </w:tc>
      </w:tr>
      <w:tr w:rsidR="00EE51C3" w:rsidRPr="00EE51C3" w:rsidTr="000C379D">
        <w:tc>
          <w:tcPr>
            <w:tcW w:w="2517" w:type="dxa"/>
          </w:tcPr>
          <w:p w:rsidR="00EE51C3" w:rsidRPr="00EE51C3" w:rsidRDefault="00EE51C3" w:rsidP="00EE51C3">
            <w:pPr>
              <w:spacing w:after="0" w:line="240" w:lineRule="auto"/>
              <w:rPr>
                <w:rFonts w:ascii="Arial" w:eastAsia="Verdana" w:hAnsi="Arial" w:cs="Arial"/>
                <w:sz w:val="18"/>
                <w:szCs w:val="18"/>
                <w:lang w:eastAsia="nl-NL"/>
              </w:rPr>
            </w:pPr>
            <w:r w:rsidRPr="00EE51C3">
              <w:rPr>
                <w:rFonts w:ascii="Arial" w:eastAsia="Verdana" w:hAnsi="Arial" w:cs="Arial"/>
                <w:sz w:val="18"/>
                <w:szCs w:val="18"/>
                <w:lang w:eastAsia="nl-NL"/>
              </w:rPr>
              <w:t>Spaarhypotheek</w:t>
            </w:r>
          </w:p>
        </w:tc>
        <w:tc>
          <w:tcPr>
            <w:tcW w:w="3380" w:type="dxa"/>
          </w:tcPr>
          <w:p w:rsidR="00EE51C3" w:rsidRPr="00EE51C3" w:rsidRDefault="00EE51C3" w:rsidP="00EE51C3">
            <w:pPr>
              <w:spacing w:after="0" w:line="240" w:lineRule="auto"/>
              <w:jc w:val="center"/>
              <w:rPr>
                <w:rFonts w:ascii="Arial" w:eastAsia="Verdana" w:hAnsi="Arial" w:cs="Arial"/>
                <w:sz w:val="18"/>
                <w:szCs w:val="18"/>
                <w:lang w:eastAsia="nl-NL"/>
              </w:rPr>
            </w:pPr>
            <w:r w:rsidRPr="00EE51C3">
              <w:rPr>
                <w:rFonts w:ascii="Arial" w:eastAsia="Verdana" w:hAnsi="Arial" w:cs="Arial"/>
                <w:sz w:val="18"/>
                <w:szCs w:val="18"/>
                <w:lang w:eastAsia="nl-NL"/>
              </w:rPr>
              <w:t>€    2.</w:t>
            </w:r>
            <w:r>
              <w:rPr>
                <w:rFonts w:ascii="Arial" w:eastAsia="Verdana" w:hAnsi="Arial" w:cs="Arial"/>
                <w:sz w:val="18"/>
                <w:szCs w:val="18"/>
                <w:lang w:eastAsia="nl-NL"/>
              </w:rPr>
              <w:t>2</w:t>
            </w:r>
            <w:r w:rsidRPr="00EE51C3">
              <w:rPr>
                <w:rFonts w:ascii="Arial" w:eastAsia="Verdana" w:hAnsi="Arial" w:cs="Arial"/>
                <w:sz w:val="18"/>
                <w:szCs w:val="18"/>
                <w:lang w:eastAsia="nl-NL"/>
              </w:rPr>
              <w:t>50</w:t>
            </w:r>
          </w:p>
        </w:tc>
      </w:tr>
      <w:tr w:rsidR="00EE51C3" w:rsidRPr="00EE51C3" w:rsidTr="000C379D">
        <w:tc>
          <w:tcPr>
            <w:tcW w:w="2517" w:type="dxa"/>
          </w:tcPr>
          <w:p w:rsidR="00EE51C3" w:rsidRPr="00EE51C3" w:rsidRDefault="00EE51C3" w:rsidP="00EE51C3">
            <w:pPr>
              <w:spacing w:after="0" w:line="240" w:lineRule="auto"/>
              <w:rPr>
                <w:rFonts w:ascii="Arial" w:eastAsia="Verdana" w:hAnsi="Arial" w:cs="Arial"/>
                <w:sz w:val="18"/>
                <w:szCs w:val="18"/>
                <w:lang w:eastAsia="nl-NL"/>
              </w:rPr>
            </w:pPr>
            <w:r w:rsidRPr="00EE51C3">
              <w:rPr>
                <w:rFonts w:ascii="Arial" w:eastAsia="Verdana" w:hAnsi="Arial" w:cs="Arial"/>
                <w:sz w:val="18"/>
                <w:szCs w:val="18"/>
                <w:lang w:eastAsia="nl-NL"/>
              </w:rPr>
              <w:t>Bankspaarproduct</w:t>
            </w:r>
          </w:p>
        </w:tc>
        <w:tc>
          <w:tcPr>
            <w:tcW w:w="3380" w:type="dxa"/>
          </w:tcPr>
          <w:p w:rsidR="00EE51C3" w:rsidRPr="00EE51C3" w:rsidRDefault="00EE51C3" w:rsidP="00EE51C3">
            <w:pPr>
              <w:spacing w:after="0" w:line="240" w:lineRule="auto"/>
              <w:jc w:val="center"/>
              <w:rPr>
                <w:rFonts w:ascii="Arial" w:eastAsia="Verdana" w:hAnsi="Arial" w:cs="Arial"/>
                <w:sz w:val="18"/>
                <w:szCs w:val="18"/>
                <w:lang w:eastAsia="nl-NL"/>
              </w:rPr>
            </w:pPr>
            <w:r w:rsidRPr="00EE51C3">
              <w:rPr>
                <w:rFonts w:ascii="Arial" w:eastAsia="Verdana" w:hAnsi="Arial" w:cs="Arial"/>
                <w:sz w:val="18"/>
                <w:szCs w:val="18"/>
                <w:lang w:eastAsia="nl-NL"/>
              </w:rPr>
              <w:t>€    2.</w:t>
            </w:r>
            <w:r>
              <w:rPr>
                <w:rFonts w:ascii="Arial" w:eastAsia="Verdana" w:hAnsi="Arial" w:cs="Arial"/>
                <w:sz w:val="18"/>
                <w:szCs w:val="18"/>
                <w:lang w:eastAsia="nl-NL"/>
              </w:rPr>
              <w:t>2</w:t>
            </w:r>
            <w:r w:rsidRPr="00EE51C3">
              <w:rPr>
                <w:rFonts w:ascii="Arial" w:eastAsia="Verdana" w:hAnsi="Arial" w:cs="Arial"/>
                <w:sz w:val="18"/>
                <w:szCs w:val="18"/>
                <w:lang w:eastAsia="nl-NL"/>
              </w:rPr>
              <w:t>50</w:t>
            </w:r>
          </w:p>
        </w:tc>
      </w:tr>
      <w:tr w:rsidR="00EE51C3" w:rsidRPr="00EE51C3" w:rsidTr="000C379D">
        <w:tc>
          <w:tcPr>
            <w:tcW w:w="2517" w:type="dxa"/>
          </w:tcPr>
          <w:p w:rsidR="00EE51C3" w:rsidRPr="00EE51C3" w:rsidRDefault="00EE51C3" w:rsidP="00EE51C3">
            <w:pPr>
              <w:spacing w:after="0" w:line="240" w:lineRule="auto"/>
              <w:rPr>
                <w:rFonts w:ascii="Arial" w:eastAsia="Verdana" w:hAnsi="Arial" w:cs="Arial"/>
                <w:sz w:val="18"/>
                <w:szCs w:val="18"/>
                <w:lang w:eastAsia="nl-NL"/>
              </w:rPr>
            </w:pPr>
            <w:r w:rsidRPr="00EE51C3">
              <w:rPr>
                <w:rFonts w:ascii="Arial" w:eastAsia="Verdana" w:hAnsi="Arial" w:cs="Arial"/>
                <w:sz w:val="18"/>
                <w:szCs w:val="18"/>
                <w:lang w:eastAsia="nl-NL"/>
              </w:rPr>
              <w:t>Bankbeleggingsproduct</w:t>
            </w:r>
          </w:p>
        </w:tc>
        <w:tc>
          <w:tcPr>
            <w:tcW w:w="3380" w:type="dxa"/>
          </w:tcPr>
          <w:p w:rsidR="00EE51C3" w:rsidRPr="00EE51C3" w:rsidRDefault="00EE51C3" w:rsidP="00EE51C3">
            <w:pPr>
              <w:spacing w:after="0" w:line="240" w:lineRule="auto"/>
              <w:jc w:val="center"/>
              <w:rPr>
                <w:rFonts w:ascii="Arial" w:eastAsia="Verdana" w:hAnsi="Arial" w:cs="Arial"/>
                <w:sz w:val="18"/>
                <w:szCs w:val="18"/>
                <w:lang w:eastAsia="nl-NL"/>
              </w:rPr>
            </w:pPr>
            <w:r w:rsidRPr="00EE51C3">
              <w:rPr>
                <w:rFonts w:ascii="Arial" w:eastAsia="Verdana" w:hAnsi="Arial" w:cs="Arial"/>
                <w:sz w:val="18"/>
                <w:szCs w:val="18"/>
                <w:lang w:eastAsia="nl-NL"/>
              </w:rPr>
              <w:t>€    2.</w:t>
            </w:r>
            <w:r>
              <w:rPr>
                <w:rFonts w:ascii="Arial" w:eastAsia="Verdana" w:hAnsi="Arial" w:cs="Arial"/>
                <w:sz w:val="18"/>
                <w:szCs w:val="18"/>
                <w:lang w:eastAsia="nl-NL"/>
              </w:rPr>
              <w:t>2</w:t>
            </w:r>
            <w:r w:rsidRPr="00EE51C3">
              <w:rPr>
                <w:rFonts w:ascii="Arial" w:eastAsia="Verdana" w:hAnsi="Arial" w:cs="Arial"/>
                <w:sz w:val="18"/>
                <w:szCs w:val="18"/>
                <w:lang w:eastAsia="nl-NL"/>
              </w:rPr>
              <w:t>50</w:t>
            </w:r>
          </w:p>
        </w:tc>
      </w:tr>
      <w:tr w:rsidR="00EE51C3" w:rsidRPr="00EE51C3" w:rsidTr="000C379D">
        <w:tc>
          <w:tcPr>
            <w:tcW w:w="2517" w:type="dxa"/>
          </w:tcPr>
          <w:p w:rsidR="00EE51C3" w:rsidRPr="00EE51C3" w:rsidRDefault="00EE51C3" w:rsidP="00EE51C3">
            <w:pPr>
              <w:spacing w:after="0" w:line="240" w:lineRule="auto"/>
              <w:rPr>
                <w:rFonts w:ascii="Arial" w:eastAsia="Verdana" w:hAnsi="Arial" w:cs="Arial"/>
                <w:sz w:val="18"/>
                <w:szCs w:val="18"/>
                <w:lang w:eastAsia="nl-NL"/>
              </w:rPr>
            </w:pPr>
          </w:p>
        </w:tc>
        <w:tc>
          <w:tcPr>
            <w:tcW w:w="3380" w:type="dxa"/>
          </w:tcPr>
          <w:p w:rsidR="00EE51C3" w:rsidRPr="00EE51C3" w:rsidRDefault="00EE51C3" w:rsidP="00EE51C3">
            <w:pPr>
              <w:spacing w:after="0" w:line="240" w:lineRule="auto"/>
              <w:jc w:val="center"/>
              <w:rPr>
                <w:rFonts w:ascii="Arial" w:eastAsia="Verdana" w:hAnsi="Arial" w:cs="Arial"/>
                <w:sz w:val="18"/>
                <w:szCs w:val="18"/>
                <w:lang w:eastAsia="nl-NL"/>
              </w:rPr>
            </w:pPr>
          </w:p>
        </w:tc>
      </w:tr>
      <w:tr w:rsidR="00EE51C3" w:rsidRPr="00EE51C3" w:rsidTr="000C379D">
        <w:tc>
          <w:tcPr>
            <w:tcW w:w="2517" w:type="dxa"/>
          </w:tcPr>
          <w:p w:rsidR="00EE51C3" w:rsidRPr="00EE51C3" w:rsidRDefault="00EE51C3" w:rsidP="00EE51C3">
            <w:pPr>
              <w:spacing w:after="0" w:line="240" w:lineRule="auto"/>
              <w:rPr>
                <w:rFonts w:ascii="Arial" w:eastAsia="Verdana" w:hAnsi="Arial" w:cs="Arial"/>
                <w:sz w:val="18"/>
                <w:szCs w:val="18"/>
                <w:lang w:eastAsia="nl-NL"/>
              </w:rPr>
            </w:pPr>
            <w:r w:rsidRPr="00EE51C3">
              <w:rPr>
                <w:rFonts w:ascii="Arial" w:eastAsia="Verdana" w:hAnsi="Arial" w:cs="Arial"/>
                <w:sz w:val="18"/>
                <w:szCs w:val="18"/>
                <w:lang w:eastAsia="nl-NL"/>
              </w:rPr>
              <w:t>Tweede hypotheek</w:t>
            </w:r>
          </w:p>
        </w:tc>
        <w:tc>
          <w:tcPr>
            <w:tcW w:w="3380" w:type="dxa"/>
          </w:tcPr>
          <w:p w:rsidR="00EE51C3" w:rsidRPr="00EE51C3" w:rsidRDefault="00EE51C3" w:rsidP="00EE51C3">
            <w:pPr>
              <w:spacing w:after="0" w:line="240" w:lineRule="auto"/>
              <w:jc w:val="center"/>
              <w:rPr>
                <w:rFonts w:ascii="Arial" w:eastAsia="Verdana" w:hAnsi="Arial" w:cs="Arial"/>
                <w:sz w:val="18"/>
                <w:szCs w:val="18"/>
                <w:lang w:eastAsia="nl-NL"/>
              </w:rPr>
            </w:pPr>
            <w:r w:rsidRPr="00EE51C3">
              <w:rPr>
                <w:rFonts w:ascii="Arial" w:eastAsia="Verdana" w:hAnsi="Arial" w:cs="Arial"/>
                <w:sz w:val="18"/>
                <w:szCs w:val="18"/>
                <w:lang w:eastAsia="nl-NL"/>
              </w:rPr>
              <w:t>€ 1.</w:t>
            </w:r>
            <w:r>
              <w:rPr>
                <w:rFonts w:ascii="Arial" w:eastAsia="Verdana" w:hAnsi="Arial" w:cs="Arial"/>
                <w:sz w:val="18"/>
                <w:szCs w:val="18"/>
                <w:lang w:eastAsia="nl-NL"/>
              </w:rPr>
              <w:t>5</w:t>
            </w:r>
            <w:r w:rsidRPr="00EE51C3">
              <w:rPr>
                <w:rFonts w:ascii="Arial" w:eastAsia="Verdana" w:hAnsi="Arial" w:cs="Arial"/>
                <w:sz w:val="18"/>
                <w:szCs w:val="18"/>
                <w:lang w:eastAsia="nl-NL"/>
              </w:rPr>
              <w:t>00</w:t>
            </w:r>
          </w:p>
        </w:tc>
      </w:tr>
      <w:tr w:rsidR="00EE51C3" w:rsidRPr="00EE51C3" w:rsidTr="000C379D">
        <w:tc>
          <w:tcPr>
            <w:tcW w:w="2517" w:type="dxa"/>
          </w:tcPr>
          <w:p w:rsidR="00EE51C3" w:rsidRPr="00EE51C3" w:rsidRDefault="00EE51C3" w:rsidP="00EE51C3">
            <w:pPr>
              <w:spacing w:after="0" w:line="240" w:lineRule="auto"/>
              <w:rPr>
                <w:rFonts w:ascii="Arial" w:eastAsia="Verdana" w:hAnsi="Arial" w:cs="Arial"/>
                <w:sz w:val="18"/>
                <w:szCs w:val="18"/>
                <w:lang w:eastAsia="nl-NL"/>
              </w:rPr>
            </w:pPr>
            <w:r w:rsidRPr="00EE51C3">
              <w:rPr>
                <w:rFonts w:ascii="Arial" w:eastAsia="Verdana" w:hAnsi="Arial" w:cs="Arial"/>
                <w:sz w:val="18"/>
                <w:szCs w:val="18"/>
                <w:lang w:eastAsia="nl-NL"/>
              </w:rPr>
              <w:t>Financieel plan</w:t>
            </w:r>
          </w:p>
        </w:tc>
        <w:tc>
          <w:tcPr>
            <w:tcW w:w="3380" w:type="dxa"/>
          </w:tcPr>
          <w:p w:rsidR="00EE51C3" w:rsidRPr="00EE51C3" w:rsidRDefault="00EE51C3" w:rsidP="00EE51C3">
            <w:pPr>
              <w:spacing w:after="0" w:line="240" w:lineRule="auto"/>
              <w:jc w:val="center"/>
              <w:rPr>
                <w:rFonts w:ascii="Arial" w:eastAsia="Verdana" w:hAnsi="Arial" w:cs="Arial"/>
                <w:sz w:val="18"/>
                <w:szCs w:val="18"/>
                <w:lang w:eastAsia="nl-NL"/>
              </w:rPr>
            </w:pPr>
            <w:r w:rsidRPr="00EE51C3">
              <w:rPr>
                <w:rFonts w:ascii="Arial" w:eastAsia="Verdana" w:hAnsi="Arial" w:cs="Arial"/>
                <w:sz w:val="18"/>
                <w:szCs w:val="18"/>
                <w:lang w:eastAsia="nl-NL"/>
              </w:rPr>
              <w:t>€ 2.750</w:t>
            </w:r>
          </w:p>
        </w:tc>
      </w:tr>
    </w:tbl>
    <w:p w:rsidR="00EE51C3" w:rsidRPr="00EE51C3" w:rsidRDefault="00EE51C3" w:rsidP="00EE51C3">
      <w:pPr>
        <w:spacing w:after="0" w:line="240" w:lineRule="auto"/>
        <w:rPr>
          <w:rFonts w:ascii="Arial" w:eastAsia="Verdana" w:hAnsi="Arial" w:cs="Arial"/>
          <w:i/>
          <w:sz w:val="18"/>
          <w:szCs w:val="18"/>
          <w:lang w:eastAsia="nl-NL"/>
        </w:rPr>
      </w:pPr>
    </w:p>
    <w:p w:rsidR="00EE51C3" w:rsidRDefault="00EE51C3" w:rsidP="00EE51C3">
      <w:pPr>
        <w:spacing w:after="0" w:line="240" w:lineRule="auto"/>
        <w:rPr>
          <w:rFonts w:ascii="Arial" w:eastAsia="Verdana" w:hAnsi="Arial" w:cs="Arial"/>
          <w:sz w:val="18"/>
          <w:szCs w:val="18"/>
          <w:lang w:eastAsia="nl-NL"/>
        </w:rPr>
      </w:pPr>
    </w:p>
    <w:p w:rsidR="00EE51C3" w:rsidRPr="00EE51C3" w:rsidRDefault="00EE51C3" w:rsidP="00EE51C3">
      <w:pPr>
        <w:spacing w:after="0" w:line="240" w:lineRule="auto"/>
        <w:rPr>
          <w:rFonts w:ascii="Arial" w:eastAsia="Verdana" w:hAnsi="Arial" w:cs="Arial"/>
          <w:sz w:val="18"/>
          <w:szCs w:val="18"/>
          <w:lang w:eastAsia="nl-NL"/>
        </w:rPr>
      </w:pPr>
    </w:p>
    <w:p w:rsidR="00EE51C3" w:rsidRPr="00EE51C3" w:rsidRDefault="00EE51C3" w:rsidP="00EE51C3">
      <w:pPr>
        <w:spacing w:after="0" w:line="240" w:lineRule="auto"/>
        <w:rPr>
          <w:rFonts w:ascii="Arial" w:eastAsia="Verdana" w:hAnsi="Arial" w:cs="Arial"/>
          <w:b/>
          <w:sz w:val="15"/>
          <w:lang w:eastAsia="nl-NL"/>
        </w:rPr>
      </w:pPr>
      <w:r w:rsidRPr="00EE51C3">
        <w:rPr>
          <w:rFonts w:ascii="Arial" w:eastAsia="Verdana" w:hAnsi="Arial" w:cs="Arial"/>
          <w:sz w:val="18"/>
          <w:szCs w:val="18"/>
          <w:lang w:eastAsia="nl-NL"/>
        </w:rPr>
        <w:t>H3PS hypotheken werkt met inkoopcombinaties. De vergoeding welke de inkoopcombinaties ontvangt van de geldverstrekker, dan wel van ons, worden door ons aan u kenbaar gemaakt op het moment dat wij daar inzicht in hebben. Dit is afhankelijk van factoren zoals de hoogte van de lening en uw keuze waarop onze kosten worden vergoed. Soms bent u een vergoeding verschuldigd aan de inkoopcombinatie. Als dat van toepassing is dan zullen wij dat voor het ondertekenen van de offerte kenbaar maken aan u.</w:t>
      </w:r>
      <w:r w:rsidRPr="00EE51C3">
        <w:rPr>
          <w:rFonts w:ascii="Arial" w:eastAsia="Verdana" w:hAnsi="Arial" w:cs="Arial"/>
          <w:b/>
          <w:sz w:val="15"/>
          <w:lang w:eastAsia="nl-NL"/>
        </w:rPr>
        <w:t xml:space="preserve"> </w:t>
      </w:r>
    </w:p>
    <w:p w:rsidR="00EE51C3" w:rsidRPr="00EE51C3" w:rsidRDefault="00EE51C3" w:rsidP="00EE51C3">
      <w:pPr>
        <w:spacing w:after="0" w:line="240" w:lineRule="auto"/>
        <w:rPr>
          <w:rFonts w:ascii="Arial" w:eastAsia="Verdana" w:hAnsi="Arial" w:cs="Arial"/>
          <w:b/>
          <w:sz w:val="15"/>
          <w:lang w:eastAsia="nl-NL"/>
        </w:rPr>
      </w:pPr>
    </w:p>
    <w:p w:rsidR="00EE51C3" w:rsidRPr="00EE51C3" w:rsidRDefault="00EE51C3" w:rsidP="00EE51C3">
      <w:pPr>
        <w:autoSpaceDE w:val="0"/>
        <w:autoSpaceDN w:val="0"/>
        <w:adjustRightInd w:val="0"/>
        <w:spacing w:after="0" w:line="240" w:lineRule="auto"/>
        <w:rPr>
          <w:rFonts w:ascii="Arial" w:eastAsia="Times New Roman" w:hAnsi="Arial" w:cs="Arial"/>
          <w:b/>
          <w:bCs/>
          <w:color w:val="000000"/>
          <w:sz w:val="18"/>
          <w:szCs w:val="18"/>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Pr="00EE51C3" w:rsidRDefault="00EE51C3" w:rsidP="00EE51C3">
      <w:pPr>
        <w:autoSpaceDE w:val="0"/>
        <w:autoSpaceDN w:val="0"/>
        <w:adjustRightInd w:val="0"/>
        <w:spacing w:after="0" w:line="240" w:lineRule="auto"/>
        <w:rPr>
          <w:rFonts w:ascii="Arial" w:eastAsia="Times New Roman" w:hAnsi="Arial" w:cs="Arial"/>
          <w:b/>
          <w:bCs/>
          <w:color w:val="000000"/>
          <w:sz w:val="18"/>
          <w:szCs w:val="18"/>
          <w:lang w:eastAsia="nl-NL"/>
        </w:rPr>
      </w:pPr>
      <w:r w:rsidRPr="00EE51C3">
        <w:rPr>
          <w:rFonts w:ascii="Arial" w:eastAsia="Times New Roman" w:hAnsi="Arial" w:cs="Arial"/>
          <w:b/>
          <w:bCs/>
          <w:color w:val="000000"/>
          <w:sz w:val="18"/>
          <w:szCs w:val="18"/>
          <w:lang w:eastAsia="nl-NL"/>
        </w:rPr>
        <w:t>Beheer en Nazorg</w:t>
      </w:r>
    </w:p>
    <w:p w:rsidR="00EE51C3" w:rsidRPr="00EE51C3" w:rsidRDefault="00EE51C3" w:rsidP="00EE51C3">
      <w:pPr>
        <w:autoSpaceDE w:val="0"/>
        <w:autoSpaceDN w:val="0"/>
        <w:adjustRightInd w:val="0"/>
        <w:spacing w:after="0" w:line="240" w:lineRule="auto"/>
        <w:rPr>
          <w:rFonts w:ascii="Arial" w:eastAsia="Times New Roman" w:hAnsi="Arial" w:cs="Arial"/>
          <w:b/>
          <w:bCs/>
          <w:color w:val="000000"/>
          <w:sz w:val="18"/>
          <w:szCs w:val="18"/>
          <w:lang w:eastAsia="nl-NL"/>
        </w:rPr>
      </w:pPr>
      <w:r w:rsidRPr="00EE51C3">
        <w:rPr>
          <w:rFonts w:ascii="Arial" w:eastAsia="Times New Roman" w:hAnsi="Arial" w:cs="Arial"/>
          <w:b/>
          <w:bCs/>
          <w:color w:val="000000"/>
          <w:sz w:val="18"/>
          <w:szCs w:val="18"/>
          <w:lang w:eastAsia="nl-NL"/>
        </w:rPr>
        <w:t xml:space="preserve"> </w:t>
      </w:r>
    </w:p>
    <w:p w:rsidR="00EE51C3" w:rsidRPr="00EE51C3" w:rsidRDefault="00EE51C3" w:rsidP="00EE51C3">
      <w:pPr>
        <w:autoSpaceDE w:val="0"/>
        <w:autoSpaceDN w:val="0"/>
        <w:adjustRightInd w:val="0"/>
        <w:spacing w:after="0" w:line="240" w:lineRule="auto"/>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S</w:t>
      </w:r>
      <w:r w:rsidRPr="00EE51C3">
        <w:rPr>
          <w:rFonts w:ascii="Arial" w:eastAsia="Times New Roman" w:hAnsi="Arial" w:cs="Arial"/>
          <w:color w:val="000000"/>
          <w:sz w:val="18"/>
          <w:szCs w:val="18"/>
          <w:lang w:eastAsia="nl-NL"/>
        </w:rPr>
        <w:t>amen met u</w:t>
      </w:r>
      <w:r>
        <w:rPr>
          <w:rFonts w:ascii="Arial" w:eastAsia="Times New Roman" w:hAnsi="Arial" w:cs="Arial"/>
          <w:color w:val="000000"/>
          <w:sz w:val="18"/>
          <w:szCs w:val="18"/>
          <w:lang w:eastAsia="nl-NL"/>
        </w:rPr>
        <w:t xml:space="preserve"> maken wij</w:t>
      </w:r>
      <w:r w:rsidRPr="00EE51C3">
        <w:rPr>
          <w:rFonts w:ascii="Arial" w:eastAsia="Times New Roman" w:hAnsi="Arial" w:cs="Arial"/>
          <w:color w:val="000000"/>
          <w:sz w:val="18"/>
          <w:szCs w:val="18"/>
          <w:lang w:eastAsia="nl-NL"/>
        </w:rPr>
        <w:t xml:space="preserve"> duidelijke afspraken over wat wij voor u doen, ook over  datgene wat wij voor u doen na het geven van ons advies en nadat (eventueel) door onze bemiddeling een product tot stand is gekomen. Het gaat hierbij over beheer en nazorg. U kunt daarbij kiezen uit verschillende mogelijkheden.</w:t>
      </w:r>
      <w:r>
        <w:rPr>
          <w:rFonts w:ascii="Arial" w:eastAsia="Times New Roman" w:hAnsi="Arial" w:cs="Arial"/>
          <w:color w:val="000000"/>
          <w:sz w:val="18"/>
          <w:szCs w:val="18"/>
          <w:lang w:eastAsia="nl-NL"/>
        </w:rPr>
        <w:t xml:space="preserve"> De module die wij hierna noemen is de verplichte module. Vraag ons naar de overige modellen.</w:t>
      </w:r>
    </w:p>
    <w:p w:rsidR="00EE51C3" w:rsidRDefault="00EE51C3" w:rsidP="00EE51C3">
      <w:pPr>
        <w:autoSpaceDE w:val="0"/>
        <w:autoSpaceDN w:val="0"/>
        <w:adjustRightInd w:val="0"/>
        <w:spacing w:after="0" w:line="240" w:lineRule="auto"/>
        <w:rPr>
          <w:rFonts w:ascii="Arial" w:eastAsia="Times New Roman" w:hAnsi="Arial" w:cs="Arial"/>
          <w:color w:val="000000"/>
          <w:sz w:val="18"/>
          <w:szCs w:val="18"/>
          <w:lang w:eastAsia="nl-NL"/>
        </w:rPr>
      </w:pPr>
      <w:r w:rsidRPr="00EE51C3">
        <w:rPr>
          <w:rFonts w:ascii="Arial" w:eastAsia="Times New Roman" w:hAnsi="Arial" w:cs="Arial"/>
          <w:color w:val="000000"/>
          <w:sz w:val="18"/>
          <w:szCs w:val="18"/>
          <w:lang w:eastAsia="nl-NL"/>
        </w:rPr>
        <w:t xml:space="preserve"> </w:t>
      </w:r>
    </w:p>
    <w:p w:rsidR="00EE51C3" w:rsidRPr="00EE51C3" w:rsidRDefault="00EE51C3" w:rsidP="00EE51C3">
      <w:pPr>
        <w:autoSpaceDE w:val="0"/>
        <w:autoSpaceDN w:val="0"/>
        <w:adjustRightInd w:val="0"/>
        <w:spacing w:after="0" w:line="240" w:lineRule="auto"/>
        <w:rPr>
          <w:rFonts w:ascii="Arial" w:eastAsia="Times New Roman" w:hAnsi="Arial" w:cs="Arial"/>
          <w:color w:val="000000"/>
          <w:sz w:val="18"/>
          <w:szCs w:val="18"/>
          <w:lang w:eastAsia="nl-NL"/>
        </w:rPr>
      </w:pPr>
    </w:p>
    <w:p w:rsidR="00EE51C3" w:rsidRPr="00EE51C3" w:rsidRDefault="00EE51C3" w:rsidP="00EE51C3">
      <w:pPr>
        <w:autoSpaceDE w:val="0"/>
        <w:autoSpaceDN w:val="0"/>
        <w:adjustRightInd w:val="0"/>
        <w:spacing w:after="0" w:line="240" w:lineRule="auto"/>
        <w:rPr>
          <w:rFonts w:ascii="Arial" w:eastAsia="Times New Roman" w:hAnsi="Arial" w:cs="Arial"/>
          <w:b/>
          <w:bCs/>
          <w:color w:val="000000"/>
          <w:sz w:val="18"/>
          <w:szCs w:val="18"/>
          <w:lang w:eastAsia="nl-NL"/>
        </w:rPr>
      </w:pPr>
      <w:r w:rsidRPr="00EE51C3">
        <w:rPr>
          <w:rFonts w:ascii="Arial" w:eastAsia="Times New Roman" w:hAnsi="Arial" w:cs="Arial"/>
          <w:b/>
          <w:bCs/>
          <w:color w:val="000000"/>
          <w:sz w:val="18"/>
          <w:szCs w:val="18"/>
          <w:lang w:eastAsia="nl-NL"/>
        </w:rPr>
        <w:t xml:space="preserve">Beheer hypotheek en </w:t>
      </w:r>
      <w:r w:rsidRPr="00EE51C3">
        <w:rPr>
          <w:rFonts w:ascii="Arial" w:eastAsia="Times New Roman" w:hAnsi="Arial" w:cs="Arial"/>
          <w:b/>
          <w:color w:val="000000"/>
          <w:sz w:val="18"/>
          <w:szCs w:val="18"/>
          <w:lang w:eastAsia="nl-NL"/>
        </w:rPr>
        <w:t>verzekering (levensverzekeringen, risicoverzekeringen en bankspaarproducten)</w:t>
      </w:r>
    </w:p>
    <w:p w:rsidR="00EE51C3" w:rsidRPr="00EE51C3" w:rsidRDefault="00EE51C3" w:rsidP="00EE51C3">
      <w:pPr>
        <w:spacing w:after="0" w:line="240" w:lineRule="auto"/>
        <w:rPr>
          <w:rFonts w:ascii="Arial" w:eastAsia="Verdana" w:hAnsi="Arial" w:cs="Arial"/>
          <w:sz w:val="18"/>
          <w:szCs w:val="18"/>
          <w:lang w:eastAsia="nl-NL"/>
        </w:rPr>
      </w:pPr>
      <w:r w:rsidRPr="00EE51C3">
        <w:rPr>
          <w:rFonts w:ascii="Arial" w:eastAsia="Verdana" w:hAnsi="Arial" w:cs="Arial"/>
          <w:sz w:val="18"/>
          <w:szCs w:val="18"/>
          <w:lang w:eastAsia="nl-NL"/>
        </w:rPr>
        <w:t>Deze module is verplicht wanneer via onze bemiddeling een hypotheek en of verzekering of bankspaarrekening tot stand is gekomen zonder provisie, een zgn. netto product. Tijdens de looptijd van uw hypotheek kunt u van ons de volgende zaken verwachten:</w:t>
      </w:r>
    </w:p>
    <w:p w:rsidR="00EE51C3" w:rsidRPr="00EE51C3" w:rsidRDefault="00EE51C3" w:rsidP="00EE51C3">
      <w:pPr>
        <w:numPr>
          <w:ilvl w:val="0"/>
          <w:numId w:val="4"/>
        </w:numPr>
        <w:spacing w:after="0" w:line="240" w:lineRule="auto"/>
        <w:contextualSpacing/>
        <w:rPr>
          <w:rFonts w:ascii="Arial" w:eastAsia="Times New Roman" w:hAnsi="Arial" w:cs="Arial"/>
          <w:sz w:val="18"/>
          <w:szCs w:val="18"/>
          <w:lang w:eastAsia="nl-NL"/>
        </w:rPr>
      </w:pPr>
      <w:r w:rsidRPr="00EE51C3">
        <w:rPr>
          <w:rFonts w:ascii="Arial" w:eastAsia="Times New Roman" w:hAnsi="Arial" w:cs="Arial"/>
          <w:sz w:val="18"/>
          <w:szCs w:val="18"/>
          <w:lang w:eastAsia="nl-NL"/>
        </w:rPr>
        <w:t>het administreren van uw hypotheek</w:t>
      </w:r>
    </w:p>
    <w:p w:rsidR="00EE51C3" w:rsidRPr="00EE51C3" w:rsidRDefault="00EE51C3" w:rsidP="00EE51C3">
      <w:pPr>
        <w:numPr>
          <w:ilvl w:val="0"/>
          <w:numId w:val="4"/>
        </w:numPr>
        <w:spacing w:after="0" w:line="240" w:lineRule="auto"/>
        <w:contextualSpacing/>
        <w:rPr>
          <w:rFonts w:ascii="Arial" w:eastAsia="Times New Roman" w:hAnsi="Arial" w:cs="Arial"/>
          <w:sz w:val="18"/>
          <w:szCs w:val="18"/>
          <w:lang w:eastAsia="nl-NL"/>
        </w:rPr>
      </w:pPr>
      <w:r w:rsidRPr="00EE51C3">
        <w:rPr>
          <w:rFonts w:ascii="Arial" w:eastAsia="Times New Roman" w:hAnsi="Arial" w:cs="Arial"/>
          <w:sz w:val="18"/>
          <w:szCs w:val="18"/>
          <w:lang w:eastAsia="nl-NL"/>
        </w:rPr>
        <w:t>het controleren van alle stukken welke wij ontvangen van de geldverstrekker</w:t>
      </w:r>
    </w:p>
    <w:p w:rsidR="00EE51C3" w:rsidRPr="00EE51C3" w:rsidRDefault="00EE51C3" w:rsidP="00EE51C3">
      <w:pPr>
        <w:numPr>
          <w:ilvl w:val="0"/>
          <w:numId w:val="4"/>
        </w:numPr>
        <w:spacing w:after="0" w:line="240" w:lineRule="auto"/>
        <w:contextualSpacing/>
        <w:rPr>
          <w:rFonts w:ascii="Arial" w:eastAsia="Times New Roman" w:hAnsi="Arial" w:cs="Arial"/>
          <w:sz w:val="18"/>
          <w:szCs w:val="18"/>
          <w:lang w:eastAsia="nl-NL"/>
        </w:rPr>
      </w:pPr>
      <w:r w:rsidRPr="00EE51C3">
        <w:rPr>
          <w:rFonts w:ascii="Arial" w:eastAsia="Times New Roman" w:hAnsi="Arial" w:cs="Arial"/>
          <w:sz w:val="18"/>
          <w:szCs w:val="18"/>
          <w:lang w:eastAsia="nl-NL"/>
        </w:rPr>
        <w:t>hulp bij uw vragen over uw lopende hypotheek</w:t>
      </w:r>
    </w:p>
    <w:p w:rsidR="00EE51C3" w:rsidRPr="00EE51C3" w:rsidRDefault="00EE51C3" w:rsidP="00EE51C3">
      <w:pPr>
        <w:numPr>
          <w:ilvl w:val="0"/>
          <w:numId w:val="4"/>
        </w:numPr>
        <w:spacing w:after="0" w:line="240" w:lineRule="auto"/>
        <w:contextualSpacing/>
        <w:rPr>
          <w:rFonts w:ascii="Arial" w:eastAsia="Times New Roman" w:hAnsi="Arial" w:cs="Arial"/>
          <w:sz w:val="18"/>
          <w:szCs w:val="18"/>
          <w:lang w:eastAsia="nl-NL"/>
        </w:rPr>
      </w:pPr>
      <w:r w:rsidRPr="00EE51C3">
        <w:rPr>
          <w:rFonts w:ascii="Arial" w:eastAsia="Times New Roman" w:hAnsi="Arial" w:cs="Arial"/>
          <w:sz w:val="18"/>
          <w:szCs w:val="18"/>
          <w:lang w:eastAsia="nl-NL"/>
        </w:rPr>
        <w:t>het doorgeven van wijzigingen op uw lopende hypotheek (bijv. uw rekeningnummer)</w:t>
      </w:r>
    </w:p>
    <w:p w:rsidR="00EE51C3" w:rsidRPr="00EE51C3" w:rsidRDefault="00EE51C3" w:rsidP="00EE51C3">
      <w:pPr>
        <w:numPr>
          <w:ilvl w:val="0"/>
          <w:numId w:val="4"/>
        </w:numPr>
        <w:spacing w:after="0" w:line="240" w:lineRule="auto"/>
        <w:contextualSpacing/>
        <w:rPr>
          <w:rFonts w:ascii="Arial" w:eastAsia="Times New Roman" w:hAnsi="Arial" w:cs="Arial"/>
          <w:sz w:val="18"/>
          <w:szCs w:val="18"/>
          <w:lang w:eastAsia="nl-NL"/>
        </w:rPr>
      </w:pPr>
      <w:r w:rsidRPr="00EE51C3">
        <w:rPr>
          <w:rFonts w:ascii="Arial" w:eastAsia="Times New Roman" w:hAnsi="Arial" w:cs="Arial"/>
          <w:sz w:val="18"/>
          <w:szCs w:val="18"/>
          <w:lang w:eastAsia="nl-NL"/>
        </w:rPr>
        <w:t>het op uw verzoek doen van een opgave van de aftrekbare rente voor uw belastingaangifte</w:t>
      </w:r>
    </w:p>
    <w:p w:rsidR="00EE51C3" w:rsidRPr="00EE51C3" w:rsidRDefault="00EE51C3" w:rsidP="00EE51C3">
      <w:pPr>
        <w:numPr>
          <w:ilvl w:val="0"/>
          <w:numId w:val="4"/>
        </w:numPr>
        <w:spacing w:before="100" w:beforeAutospacing="1" w:after="100" w:afterAutospacing="1" w:line="240" w:lineRule="auto"/>
        <w:rPr>
          <w:rFonts w:ascii="Arial" w:eastAsia="Times New Roman" w:hAnsi="Arial" w:cs="Arial"/>
          <w:sz w:val="18"/>
          <w:szCs w:val="18"/>
          <w:lang w:eastAsia="nl-NL"/>
        </w:rPr>
      </w:pPr>
      <w:r w:rsidRPr="00EE51C3">
        <w:rPr>
          <w:rFonts w:ascii="Arial" w:eastAsia="Times New Roman" w:hAnsi="Arial" w:cs="Arial"/>
          <w:sz w:val="18"/>
          <w:szCs w:val="18"/>
          <w:lang w:eastAsia="nl-NL"/>
        </w:rPr>
        <w:t>u informeren over relevante wetswijzigingen of ontwikkelingen bij uw geldverstrekker</w:t>
      </w:r>
    </w:p>
    <w:p w:rsidR="00EE51C3" w:rsidRPr="00EE51C3" w:rsidRDefault="00EE51C3" w:rsidP="00EE51C3">
      <w:pPr>
        <w:numPr>
          <w:ilvl w:val="0"/>
          <w:numId w:val="4"/>
        </w:numPr>
        <w:spacing w:after="0" w:line="240" w:lineRule="auto"/>
        <w:contextualSpacing/>
        <w:rPr>
          <w:rFonts w:ascii="Arial" w:eastAsia="Times New Roman" w:hAnsi="Arial" w:cs="Arial"/>
          <w:sz w:val="18"/>
          <w:szCs w:val="18"/>
          <w:lang w:eastAsia="nl-NL"/>
        </w:rPr>
      </w:pPr>
      <w:r w:rsidRPr="00EE51C3">
        <w:rPr>
          <w:rFonts w:ascii="Arial" w:eastAsia="Times New Roman" w:hAnsi="Arial" w:cs="Arial"/>
          <w:sz w:val="18"/>
          <w:szCs w:val="18"/>
          <w:lang w:eastAsia="nl-NL"/>
        </w:rPr>
        <w:t>het administreren van uw polis en of bankspaarrekening</w:t>
      </w:r>
    </w:p>
    <w:p w:rsidR="00EE51C3" w:rsidRPr="00EE51C3" w:rsidRDefault="00EE51C3" w:rsidP="00EE51C3">
      <w:pPr>
        <w:numPr>
          <w:ilvl w:val="0"/>
          <w:numId w:val="4"/>
        </w:numPr>
        <w:spacing w:after="0" w:line="240" w:lineRule="auto"/>
        <w:contextualSpacing/>
        <w:rPr>
          <w:rFonts w:ascii="Arial" w:eastAsia="Times New Roman" w:hAnsi="Arial" w:cs="Arial"/>
          <w:sz w:val="18"/>
          <w:szCs w:val="18"/>
          <w:lang w:eastAsia="nl-NL"/>
        </w:rPr>
      </w:pPr>
      <w:r w:rsidRPr="00EE51C3">
        <w:rPr>
          <w:rFonts w:ascii="Arial" w:eastAsia="Times New Roman" w:hAnsi="Arial" w:cs="Arial"/>
          <w:sz w:val="18"/>
          <w:szCs w:val="18"/>
          <w:lang w:eastAsia="nl-NL"/>
        </w:rPr>
        <w:t>het controleren van uw polis en of bankspaarrekening en alle overige stukken tijdens de looptijd</w:t>
      </w:r>
    </w:p>
    <w:p w:rsidR="00EE51C3" w:rsidRPr="00EE51C3" w:rsidRDefault="00EE51C3" w:rsidP="00EE51C3">
      <w:pPr>
        <w:numPr>
          <w:ilvl w:val="0"/>
          <w:numId w:val="4"/>
        </w:numPr>
        <w:spacing w:after="0" w:line="240" w:lineRule="auto"/>
        <w:contextualSpacing/>
        <w:rPr>
          <w:rFonts w:ascii="Arial" w:eastAsia="Times New Roman" w:hAnsi="Arial" w:cs="Arial"/>
          <w:sz w:val="18"/>
          <w:szCs w:val="18"/>
          <w:lang w:eastAsia="nl-NL"/>
        </w:rPr>
      </w:pPr>
      <w:r w:rsidRPr="00EE51C3">
        <w:rPr>
          <w:rFonts w:ascii="Arial" w:eastAsia="Times New Roman" w:hAnsi="Arial" w:cs="Arial"/>
          <w:sz w:val="18"/>
          <w:szCs w:val="18"/>
          <w:lang w:eastAsia="nl-NL"/>
        </w:rPr>
        <w:lastRenderedPageBreak/>
        <w:t>hulp bij uw vragen over uw lopende polis en of bankspaarrekening</w:t>
      </w:r>
    </w:p>
    <w:p w:rsidR="00EE51C3" w:rsidRPr="00EE51C3" w:rsidRDefault="00EE51C3" w:rsidP="00EE51C3">
      <w:pPr>
        <w:numPr>
          <w:ilvl w:val="0"/>
          <w:numId w:val="4"/>
        </w:numPr>
        <w:spacing w:after="0" w:line="240" w:lineRule="auto"/>
        <w:contextualSpacing/>
        <w:rPr>
          <w:rFonts w:ascii="Arial" w:eastAsia="Times New Roman" w:hAnsi="Arial" w:cs="Arial"/>
          <w:sz w:val="18"/>
          <w:szCs w:val="18"/>
          <w:lang w:eastAsia="nl-NL"/>
        </w:rPr>
      </w:pPr>
      <w:r w:rsidRPr="00EE51C3">
        <w:rPr>
          <w:rFonts w:ascii="Arial" w:eastAsia="Times New Roman" w:hAnsi="Arial" w:cs="Arial"/>
          <w:sz w:val="18"/>
          <w:szCs w:val="18"/>
          <w:lang w:eastAsia="nl-NL"/>
        </w:rPr>
        <w:t>het doorgeven van wijzigingen (bijv. adreswijziging)</w:t>
      </w:r>
    </w:p>
    <w:p w:rsidR="00EE51C3" w:rsidRPr="00EE51C3" w:rsidRDefault="00EE51C3" w:rsidP="00EE51C3">
      <w:pPr>
        <w:numPr>
          <w:ilvl w:val="0"/>
          <w:numId w:val="4"/>
        </w:numPr>
        <w:spacing w:after="0" w:line="240" w:lineRule="auto"/>
        <w:contextualSpacing/>
        <w:rPr>
          <w:rFonts w:ascii="Arial" w:eastAsia="Times New Roman" w:hAnsi="Arial" w:cs="Arial"/>
          <w:sz w:val="18"/>
          <w:szCs w:val="18"/>
          <w:lang w:eastAsia="nl-NL"/>
        </w:rPr>
      </w:pPr>
      <w:r w:rsidRPr="00EE51C3">
        <w:rPr>
          <w:rFonts w:ascii="Arial" w:eastAsia="Times New Roman" w:hAnsi="Arial" w:cs="Arial"/>
          <w:sz w:val="18"/>
          <w:szCs w:val="18"/>
          <w:lang w:eastAsia="nl-NL"/>
        </w:rPr>
        <w:t>hulp bij het regelen van de uitkering aan de begunstigde</w:t>
      </w:r>
    </w:p>
    <w:p w:rsidR="00EE51C3" w:rsidRPr="00EE51C3" w:rsidRDefault="00EE51C3" w:rsidP="00EE51C3">
      <w:pPr>
        <w:numPr>
          <w:ilvl w:val="0"/>
          <w:numId w:val="4"/>
        </w:numPr>
        <w:spacing w:before="100" w:beforeAutospacing="1" w:after="100" w:afterAutospacing="1" w:line="240" w:lineRule="auto"/>
        <w:rPr>
          <w:rFonts w:ascii="Arial" w:eastAsia="Times New Roman" w:hAnsi="Arial" w:cs="Arial"/>
          <w:sz w:val="18"/>
          <w:szCs w:val="18"/>
          <w:lang w:eastAsia="nl-NL"/>
        </w:rPr>
      </w:pPr>
      <w:r w:rsidRPr="00EE51C3">
        <w:rPr>
          <w:rFonts w:ascii="Arial" w:eastAsia="Times New Roman" w:hAnsi="Arial" w:cs="Arial"/>
          <w:sz w:val="18"/>
          <w:szCs w:val="18"/>
          <w:lang w:eastAsia="nl-NL"/>
        </w:rPr>
        <w:t>het op uw verzoek aanleveren van informatie voor uw belastingopgave</w:t>
      </w:r>
    </w:p>
    <w:p w:rsidR="00EE51C3" w:rsidRPr="00EE51C3" w:rsidRDefault="00EE51C3" w:rsidP="00EE51C3">
      <w:pPr>
        <w:numPr>
          <w:ilvl w:val="0"/>
          <w:numId w:val="4"/>
        </w:numPr>
        <w:spacing w:before="100" w:beforeAutospacing="1" w:after="100" w:afterAutospacing="1" w:line="240" w:lineRule="auto"/>
        <w:rPr>
          <w:rFonts w:ascii="Arial" w:eastAsia="Times New Roman" w:hAnsi="Arial" w:cs="Arial"/>
          <w:sz w:val="18"/>
          <w:szCs w:val="18"/>
          <w:lang w:eastAsia="nl-NL"/>
        </w:rPr>
      </w:pPr>
      <w:r w:rsidRPr="00EE51C3">
        <w:rPr>
          <w:rFonts w:ascii="Arial" w:eastAsia="Times New Roman" w:hAnsi="Arial" w:cs="Arial"/>
          <w:sz w:val="18"/>
          <w:szCs w:val="18"/>
          <w:lang w:eastAsia="nl-NL"/>
        </w:rPr>
        <w:t>het zorgen voor verpanding of het loskoppelen van de verpanding van uw verzekering</w:t>
      </w:r>
    </w:p>
    <w:p w:rsidR="00EE51C3" w:rsidRPr="00EE51C3" w:rsidRDefault="00EE51C3" w:rsidP="00EE51C3">
      <w:pPr>
        <w:numPr>
          <w:ilvl w:val="0"/>
          <w:numId w:val="4"/>
        </w:numPr>
        <w:spacing w:before="100" w:beforeAutospacing="1" w:after="100" w:afterAutospacing="1" w:line="240" w:lineRule="auto"/>
        <w:rPr>
          <w:rFonts w:ascii="Arial" w:eastAsia="Times New Roman" w:hAnsi="Arial" w:cs="Arial"/>
          <w:sz w:val="18"/>
          <w:szCs w:val="18"/>
          <w:lang w:eastAsia="nl-NL"/>
        </w:rPr>
      </w:pPr>
      <w:r w:rsidRPr="00EE51C3">
        <w:rPr>
          <w:rFonts w:ascii="Arial" w:eastAsia="Times New Roman" w:hAnsi="Arial" w:cs="Arial"/>
          <w:sz w:val="18"/>
          <w:szCs w:val="18"/>
          <w:lang w:eastAsia="nl-NL"/>
        </w:rPr>
        <w:t>u informeren over relevante wetswijzigingen of ontwikkelingen bij uw verzekeraar</w:t>
      </w:r>
    </w:p>
    <w:p w:rsidR="00EE51C3" w:rsidRPr="00EE51C3" w:rsidRDefault="00EE51C3" w:rsidP="00EE51C3">
      <w:pPr>
        <w:autoSpaceDE w:val="0"/>
        <w:autoSpaceDN w:val="0"/>
        <w:adjustRightInd w:val="0"/>
        <w:spacing w:after="0" w:line="240" w:lineRule="auto"/>
        <w:rPr>
          <w:rFonts w:ascii="Arial" w:eastAsia="Times New Roman" w:hAnsi="Arial" w:cs="Arial"/>
          <w:b/>
          <w:bCs/>
          <w:color w:val="000000"/>
          <w:sz w:val="18"/>
          <w:szCs w:val="18"/>
          <w:lang w:eastAsia="nl-NL"/>
        </w:rPr>
      </w:pPr>
      <w:r w:rsidRPr="00EE51C3">
        <w:rPr>
          <w:rFonts w:ascii="Arial" w:eastAsia="Times New Roman" w:hAnsi="Arial" w:cs="Arial"/>
          <w:color w:val="000000"/>
          <w:sz w:val="18"/>
          <w:szCs w:val="18"/>
          <w:lang w:eastAsia="nl-NL"/>
        </w:rPr>
        <w:t>De module Beheer hypotheek en verzekering is verplicht zolang uw hypotheek, verzekering en of bankspaarrekening loopt via het agentschap van H3PS hypotheken bij de betreffende geldverstrekker en of verzekeraar.</w:t>
      </w:r>
    </w:p>
    <w:p w:rsidR="00EE51C3" w:rsidRPr="00EE51C3" w:rsidRDefault="00EE51C3" w:rsidP="00EE51C3">
      <w:pPr>
        <w:autoSpaceDE w:val="0"/>
        <w:autoSpaceDN w:val="0"/>
        <w:adjustRightInd w:val="0"/>
        <w:spacing w:after="0" w:line="240" w:lineRule="auto"/>
        <w:rPr>
          <w:rFonts w:ascii="Arial" w:eastAsia="Times New Roman" w:hAnsi="Arial" w:cs="Arial"/>
          <w:b/>
          <w:bCs/>
          <w:color w:val="000000"/>
          <w:sz w:val="18"/>
          <w:szCs w:val="18"/>
          <w:lang w:eastAsia="nl-NL"/>
        </w:rPr>
      </w:pPr>
    </w:p>
    <w:p w:rsidR="00EE51C3" w:rsidRPr="00EE51C3" w:rsidRDefault="00EE51C3" w:rsidP="00EE51C3">
      <w:pPr>
        <w:autoSpaceDE w:val="0"/>
        <w:autoSpaceDN w:val="0"/>
        <w:adjustRightInd w:val="0"/>
        <w:spacing w:after="0" w:line="240" w:lineRule="auto"/>
        <w:rPr>
          <w:rFonts w:ascii="Arial" w:eastAsia="Times New Roman" w:hAnsi="Arial" w:cs="Arial"/>
          <w:color w:val="000000"/>
          <w:sz w:val="18"/>
          <w:szCs w:val="18"/>
          <w:lang w:eastAsia="nl-NL"/>
        </w:rPr>
      </w:pPr>
    </w:p>
    <w:p w:rsidR="00EE51C3" w:rsidRPr="00EE51C3" w:rsidRDefault="00EE51C3" w:rsidP="00EE51C3">
      <w:pPr>
        <w:autoSpaceDE w:val="0"/>
        <w:autoSpaceDN w:val="0"/>
        <w:adjustRightInd w:val="0"/>
        <w:spacing w:after="0" w:line="240" w:lineRule="auto"/>
        <w:rPr>
          <w:rFonts w:ascii="Arial" w:eastAsia="Times New Roman" w:hAnsi="Arial" w:cs="Arial"/>
          <w:color w:val="000000"/>
          <w:sz w:val="18"/>
          <w:szCs w:val="18"/>
          <w:lang w:eastAsia="nl-NL"/>
        </w:rPr>
      </w:pPr>
    </w:p>
    <w:p w:rsidR="00EE51C3" w:rsidRPr="00EE51C3" w:rsidRDefault="00EE51C3" w:rsidP="00EE51C3">
      <w:pPr>
        <w:autoSpaceDE w:val="0"/>
        <w:autoSpaceDN w:val="0"/>
        <w:adjustRightInd w:val="0"/>
        <w:spacing w:after="0" w:line="240" w:lineRule="auto"/>
        <w:rPr>
          <w:rFonts w:ascii="Arial" w:eastAsia="Times New Roman" w:hAnsi="Arial" w:cs="Arial"/>
          <w:color w:val="000000"/>
          <w:sz w:val="18"/>
          <w:szCs w:val="18"/>
          <w:lang w:eastAsia="nl-NL"/>
        </w:rPr>
      </w:pPr>
    </w:p>
    <w:p w:rsidR="00EE51C3" w:rsidRPr="00EE51C3" w:rsidRDefault="00EE51C3" w:rsidP="00EE51C3">
      <w:pPr>
        <w:autoSpaceDE w:val="0"/>
        <w:autoSpaceDN w:val="0"/>
        <w:adjustRightInd w:val="0"/>
        <w:spacing w:after="0" w:line="240" w:lineRule="auto"/>
        <w:rPr>
          <w:rFonts w:ascii="Arial" w:eastAsia="Times New Roman" w:hAnsi="Arial" w:cs="Arial"/>
          <w:color w:val="000000"/>
          <w:sz w:val="18"/>
          <w:szCs w:val="18"/>
          <w:lang w:eastAsia="nl-NL"/>
        </w:rPr>
      </w:pPr>
      <w:r w:rsidRPr="00EE51C3">
        <w:rPr>
          <w:rFonts w:ascii="Arial" w:eastAsia="Times New Roman" w:hAnsi="Arial" w:cs="Arial"/>
          <w:color w:val="000000"/>
          <w:sz w:val="18"/>
          <w:szCs w:val="18"/>
          <w:lang w:eastAsia="nl-NL"/>
        </w:rPr>
        <w:t xml:space="preserve">De volgende zaken vallen niet onder de nazorg: </w:t>
      </w:r>
    </w:p>
    <w:p w:rsidR="00EE51C3" w:rsidRPr="00EE51C3" w:rsidRDefault="00EE51C3" w:rsidP="00EE51C3">
      <w:pPr>
        <w:autoSpaceDE w:val="0"/>
        <w:autoSpaceDN w:val="0"/>
        <w:adjustRightInd w:val="0"/>
        <w:spacing w:after="0" w:line="240" w:lineRule="auto"/>
        <w:rPr>
          <w:rFonts w:ascii="Arial" w:eastAsia="Times New Roman" w:hAnsi="Arial" w:cs="Arial"/>
          <w:color w:val="000000"/>
          <w:sz w:val="18"/>
          <w:szCs w:val="18"/>
          <w:lang w:eastAsia="nl-NL"/>
        </w:rPr>
      </w:pPr>
      <w:r w:rsidRPr="00EE51C3">
        <w:rPr>
          <w:rFonts w:ascii="Arial" w:eastAsia="Times New Roman" w:hAnsi="Arial" w:cs="Arial"/>
          <w:color w:val="000000"/>
          <w:sz w:val="18"/>
          <w:szCs w:val="18"/>
          <w:lang w:eastAsia="nl-NL"/>
        </w:rPr>
        <w:t xml:space="preserve">- wijziging van de hypotheek na echtscheiding </w:t>
      </w:r>
    </w:p>
    <w:p w:rsidR="00EE51C3" w:rsidRPr="00EE51C3" w:rsidRDefault="00EE51C3" w:rsidP="00EE51C3">
      <w:pPr>
        <w:autoSpaceDE w:val="0"/>
        <w:autoSpaceDN w:val="0"/>
        <w:adjustRightInd w:val="0"/>
        <w:spacing w:after="0" w:line="240" w:lineRule="auto"/>
        <w:rPr>
          <w:rFonts w:ascii="Arial" w:eastAsia="Times New Roman" w:hAnsi="Arial" w:cs="Arial"/>
          <w:color w:val="000000"/>
          <w:sz w:val="18"/>
          <w:szCs w:val="18"/>
          <w:lang w:eastAsia="nl-NL"/>
        </w:rPr>
      </w:pPr>
      <w:r w:rsidRPr="00EE51C3">
        <w:rPr>
          <w:rFonts w:ascii="Arial" w:eastAsia="Times New Roman" w:hAnsi="Arial" w:cs="Arial"/>
          <w:color w:val="000000"/>
          <w:sz w:val="18"/>
          <w:szCs w:val="18"/>
          <w:lang w:eastAsia="nl-NL"/>
        </w:rPr>
        <w:t xml:space="preserve">- extra hypotheek opnemen (2e hypotheek </w:t>
      </w:r>
    </w:p>
    <w:p w:rsidR="00EE51C3" w:rsidRPr="00EE51C3" w:rsidRDefault="00EE51C3" w:rsidP="00EE51C3">
      <w:pPr>
        <w:autoSpaceDE w:val="0"/>
        <w:autoSpaceDN w:val="0"/>
        <w:adjustRightInd w:val="0"/>
        <w:spacing w:after="0" w:line="240" w:lineRule="auto"/>
        <w:rPr>
          <w:rFonts w:ascii="Arial" w:eastAsia="Times New Roman" w:hAnsi="Arial" w:cs="Arial"/>
          <w:color w:val="000000"/>
          <w:sz w:val="18"/>
          <w:szCs w:val="18"/>
          <w:lang w:eastAsia="nl-NL"/>
        </w:rPr>
      </w:pPr>
      <w:r w:rsidRPr="00EE51C3">
        <w:rPr>
          <w:rFonts w:ascii="Arial" w:eastAsia="Times New Roman" w:hAnsi="Arial" w:cs="Arial"/>
          <w:color w:val="000000"/>
          <w:sz w:val="18"/>
          <w:szCs w:val="18"/>
          <w:lang w:eastAsia="nl-NL"/>
        </w:rPr>
        <w:t xml:space="preserve">- wijziging aflosvorm </w:t>
      </w:r>
    </w:p>
    <w:p w:rsidR="00EE51C3" w:rsidRPr="00EE51C3" w:rsidRDefault="00EE51C3" w:rsidP="00EE51C3">
      <w:pPr>
        <w:autoSpaceDE w:val="0"/>
        <w:autoSpaceDN w:val="0"/>
        <w:adjustRightInd w:val="0"/>
        <w:spacing w:after="0" w:line="240" w:lineRule="auto"/>
        <w:rPr>
          <w:rFonts w:ascii="Arial" w:eastAsia="Times New Roman" w:hAnsi="Arial" w:cs="Arial"/>
          <w:color w:val="000000"/>
          <w:sz w:val="18"/>
          <w:szCs w:val="18"/>
          <w:lang w:eastAsia="nl-NL"/>
        </w:rPr>
      </w:pPr>
    </w:p>
    <w:p w:rsidR="00EE51C3" w:rsidRPr="00EE51C3" w:rsidRDefault="00EE51C3" w:rsidP="00EE51C3">
      <w:pPr>
        <w:spacing w:after="0" w:line="240" w:lineRule="auto"/>
        <w:rPr>
          <w:rFonts w:ascii="Arial" w:eastAsia="Verdana" w:hAnsi="Arial" w:cs="Arial"/>
          <w:b/>
          <w:sz w:val="15"/>
          <w:lang w:eastAsia="nl-NL"/>
        </w:rPr>
      </w:pPr>
      <w:r w:rsidRPr="00EE51C3">
        <w:rPr>
          <w:rFonts w:ascii="Arial" w:eastAsia="Verdana" w:hAnsi="Arial" w:cs="Arial"/>
          <w:sz w:val="18"/>
          <w:szCs w:val="18"/>
          <w:lang w:eastAsia="nl-NL"/>
        </w:rPr>
        <w:t>Uiteraard kunt u bij ons terecht voor alle wijzigingen. Wanneer de wijziging buiten het abonnement valt geven wij vooraf bij u aan welke kosten wij hiervoor rekenen.</w:t>
      </w:r>
    </w:p>
    <w:p w:rsidR="00EE51C3" w:rsidRPr="00EE51C3" w:rsidRDefault="00EE51C3" w:rsidP="00EE51C3">
      <w:pPr>
        <w:spacing w:after="0" w:line="240" w:lineRule="auto"/>
        <w:rPr>
          <w:rFonts w:ascii="Arial" w:eastAsia="Verdana" w:hAnsi="Arial" w:cs="Arial"/>
          <w:b/>
          <w:sz w:val="15"/>
          <w:lang w:eastAsia="nl-NL"/>
        </w:rPr>
      </w:pPr>
    </w:p>
    <w:p w:rsidR="00EE51C3" w:rsidRPr="00EE51C3" w:rsidRDefault="00EE51C3" w:rsidP="00EE51C3">
      <w:pPr>
        <w:spacing w:after="0" w:line="240" w:lineRule="auto"/>
        <w:rPr>
          <w:rFonts w:ascii="Arial" w:eastAsia="Verdana" w:hAnsi="Arial" w:cs="Arial"/>
          <w:b/>
          <w:bCs/>
          <w:sz w:val="18"/>
          <w:szCs w:val="18"/>
          <w:lang w:eastAsia="nl-NL"/>
        </w:rPr>
      </w:pPr>
    </w:p>
    <w:p w:rsidR="00EE51C3" w:rsidRPr="00EE51C3" w:rsidRDefault="00EE51C3" w:rsidP="00EE51C3">
      <w:pPr>
        <w:spacing w:after="0" w:line="240" w:lineRule="auto"/>
        <w:rPr>
          <w:rFonts w:ascii="Arial" w:eastAsia="Verdana" w:hAnsi="Arial" w:cs="Arial"/>
          <w:b/>
          <w:bCs/>
          <w:sz w:val="18"/>
          <w:szCs w:val="18"/>
          <w:lang w:eastAsia="nl-NL"/>
        </w:rPr>
      </w:pPr>
    </w:p>
    <w:p w:rsidR="00EE51C3" w:rsidRPr="00EE51C3" w:rsidRDefault="00EE51C3" w:rsidP="00EE51C3">
      <w:pPr>
        <w:spacing w:after="0" w:line="240" w:lineRule="auto"/>
        <w:rPr>
          <w:rFonts w:ascii="Arial" w:eastAsia="Verdana" w:hAnsi="Arial" w:cs="Arial"/>
          <w:b/>
          <w:bCs/>
          <w:sz w:val="18"/>
          <w:szCs w:val="18"/>
          <w:lang w:eastAsia="nl-NL"/>
        </w:rPr>
      </w:pPr>
    </w:p>
    <w:p w:rsidR="00EE51C3" w:rsidRPr="00EE51C3" w:rsidRDefault="00EE51C3" w:rsidP="00EE51C3">
      <w:pPr>
        <w:spacing w:after="0" w:line="240" w:lineRule="auto"/>
        <w:rPr>
          <w:rFonts w:ascii="Arial" w:eastAsia="Verdana" w:hAnsi="Arial" w:cs="Arial"/>
          <w:b/>
          <w:bCs/>
          <w:sz w:val="18"/>
          <w:szCs w:val="18"/>
          <w:lang w:eastAsia="nl-NL"/>
        </w:rPr>
      </w:pPr>
      <w:r w:rsidRPr="00EE51C3">
        <w:rPr>
          <w:rFonts w:ascii="Arial" w:eastAsia="Verdana" w:hAnsi="Arial" w:cs="Arial"/>
          <w:b/>
          <w:bCs/>
          <w:sz w:val="18"/>
          <w:szCs w:val="18"/>
          <w:lang w:eastAsia="nl-NL"/>
        </w:rPr>
        <w:t xml:space="preserve">Kosten beheer en of nazorg </w:t>
      </w:r>
    </w:p>
    <w:p w:rsidR="00EE51C3" w:rsidRPr="00EE51C3" w:rsidRDefault="00EE51C3" w:rsidP="00EE51C3">
      <w:pPr>
        <w:spacing w:after="0" w:line="240" w:lineRule="auto"/>
        <w:rPr>
          <w:rFonts w:ascii="Arial" w:eastAsia="Verdana" w:hAnsi="Arial" w:cs="Arial"/>
          <w:sz w:val="18"/>
          <w:szCs w:val="18"/>
          <w:lang w:eastAsia="nl-NL"/>
        </w:rPr>
      </w:pPr>
      <w:r w:rsidRPr="00EE51C3">
        <w:rPr>
          <w:rFonts w:ascii="Arial" w:eastAsia="Verdana" w:hAnsi="Arial" w:cs="Arial"/>
          <w:sz w:val="18"/>
          <w:szCs w:val="18"/>
          <w:lang w:eastAsia="nl-NL"/>
        </w:rPr>
        <w:t xml:space="preserve">De kosten voor beheer en of nazorg brengen wij maandelijks bij u in rekening door middel van automatische incasso. Hiervoor dient u te tekenen op ons opdrachtformulier Beheer en Nazorg. Op dit formulier kunt u aangeven voor welke module u kiest. </w:t>
      </w:r>
    </w:p>
    <w:p w:rsidR="00EE51C3" w:rsidRPr="00EE51C3" w:rsidRDefault="00EE51C3" w:rsidP="00EE51C3">
      <w:pPr>
        <w:spacing w:after="0" w:line="240" w:lineRule="auto"/>
        <w:rPr>
          <w:rFonts w:ascii="Arial" w:eastAsia="Verdana" w:hAnsi="Arial" w:cs="Arial"/>
          <w:sz w:val="18"/>
          <w:szCs w:val="18"/>
          <w:lang w:eastAsia="nl-NL"/>
        </w:rPr>
      </w:pPr>
    </w:p>
    <w:p w:rsidR="00EE51C3" w:rsidRPr="00EE51C3" w:rsidRDefault="00EE51C3" w:rsidP="00EE51C3">
      <w:pPr>
        <w:spacing w:after="0" w:line="240" w:lineRule="auto"/>
        <w:rPr>
          <w:rFonts w:ascii="Arial" w:eastAsia="Verdana" w:hAnsi="Arial" w:cs="Arial"/>
          <w:b/>
          <w:sz w:val="15"/>
          <w:lang w:eastAsia="nl-NL"/>
        </w:rPr>
      </w:pPr>
    </w:p>
    <w:p w:rsidR="00EE51C3" w:rsidRPr="00EE51C3" w:rsidRDefault="00EE51C3" w:rsidP="00EE51C3">
      <w:pPr>
        <w:spacing w:after="0" w:line="240" w:lineRule="auto"/>
        <w:rPr>
          <w:rFonts w:ascii="Arial" w:eastAsia="Verdana" w:hAnsi="Arial" w:cs="Arial"/>
          <w:sz w:val="18"/>
          <w:szCs w:val="18"/>
          <w:lang w:eastAsia="nl-NL"/>
        </w:rPr>
      </w:pPr>
      <w:r w:rsidRPr="00EE51C3">
        <w:rPr>
          <w:rFonts w:ascii="Arial" w:eastAsia="Verdana" w:hAnsi="Arial" w:cs="Arial"/>
          <w:b/>
          <w:sz w:val="18"/>
          <w:szCs w:val="18"/>
          <w:lang w:eastAsia="nl-NL"/>
        </w:rPr>
        <w:t>Kosten modules</w:t>
      </w:r>
      <w:r w:rsidRPr="00EE51C3">
        <w:rPr>
          <w:rFonts w:ascii="Arial" w:eastAsia="Verdana" w:hAnsi="Arial" w:cs="Arial"/>
          <w:sz w:val="18"/>
          <w:szCs w:val="18"/>
          <w:lang w:eastAsia="nl-NL"/>
        </w:rPr>
        <w:br/>
        <w:t xml:space="preserve">Onderstaand staan de kosten </w:t>
      </w:r>
      <w:r w:rsidR="003B5449">
        <w:rPr>
          <w:rFonts w:ascii="Arial" w:eastAsia="Verdana" w:hAnsi="Arial" w:cs="Arial"/>
          <w:sz w:val="18"/>
          <w:szCs w:val="18"/>
          <w:lang w:eastAsia="nl-NL"/>
        </w:rPr>
        <w:t>van onze verplicht</w:t>
      </w:r>
      <w:r w:rsidRPr="00EE51C3">
        <w:rPr>
          <w:rFonts w:ascii="Arial" w:eastAsia="Verdana" w:hAnsi="Arial" w:cs="Arial"/>
          <w:sz w:val="18"/>
          <w:szCs w:val="18"/>
          <w:lang w:eastAsia="nl-NL"/>
        </w:rPr>
        <w:t>e module</w:t>
      </w:r>
      <w:r w:rsidR="003B5449">
        <w:rPr>
          <w:rFonts w:ascii="Arial" w:eastAsia="Verdana" w:hAnsi="Arial" w:cs="Arial"/>
          <w:sz w:val="18"/>
          <w:szCs w:val="18"/>
          <w:lang w:eastAsia="nl-NL"/>
        </w:rPr>
        <w:t>.</w:t>
      </w:r>
      <w:r w:rsidRPr="00EE51C3">
        <w:rPr>
          <w:rFonts w:ascii="Arial" w:eastAsia="Verdana" w:hAnsi="Arial" w:cs="Arial"/>
          <w:sz w:val="18"/>
          <w:szCs w:val="18"/>
          <w:lang w:eastAsia="nl-NL"/>
        </w:rPr>
        <w:t xml:space="preserve"> </w:t>
      </w:r>
      <w:r w:rsidR="003B5449">
        <w:rPr>
          <w:rFonts w:ascii="Arial" w:eastAsia="Verdana" w:hAnsi="Arial" w:cs="Arial"/>
          <w:sz w:val="18"/>
          <w:szCs w:val="18"/>
          <w:lang w:eastAsia="nl-NL"/>
        </w:rPr>
        <w:t>D</w:t>
      </w:r>
      <w:r w:rsidRPr="00EE51C3">
        <w:rPr>
          <w:rFonts w:ascii="Arial" w:eastAsia="Verdana" w:hAnsi="Arial" w:cs="Arial"/>
          <w:sz w:val="18"/>
          <w:szCs w:val="18"/>
          <w:lang w:eastAsia="nl-NL"/>
        </w:rPr>
        <w:t>e genoemde kosten zijn de kosten per maand.</w:t>
      </w:r>
      <w:r w:rsidRPr="00EE51C3">
        <w:rPr>
          <w:rFonts w:ascii="Arial" w:eastAsia="Verdana" w:hAnsi="Arial" w:cs="Arial"/>
          <w:sz w:val="18"/>
          <w:szCs w:val="18"/>
          <w:lang w:eastAsia="nl-NL"/>
        </w:rPr>
        <w:br/>
      </w:r>
      <w:r w:rsidRPr="00EE51C3">
        <w:rPr>
          <w:rFonts w:ascii="Arial" w:eastAsia="Verdana" w:hAnsi="Arial" w:cs="Arial"/>
          <w:sz w:val="18"/>
          <w:szCs w:val="18"/>
          <w:lang w:eastAsia="nl-NL"/>
        </w:rPr>
        <w:br/>
        <w:t xml:space="preserve"> </w:t>
      </w:r>
      <w:r w:rsidRPr="00EE51C3">
        <w:rPr>
          <w:rFonts w:ascii="Arial" w:eastAsia="Verdana" w:hAnsi="Arial" w:cs="Arial"/>
          <w:sz w:val="18"/>
          <w:szCs w:val="18"/>
          <w:lang w:eastAsia="nl-NL"/>
        </w:rPr>
        <w:tab/>
      </w:r>
      <w:r w:rsidRPr="00EE51C3">
        <w:rPr>
          <w:rFonts w:ascii="Arial" w:eastAsia="Verdana" w:hAnsi="Arial" w:cs="Arial"/>
          <w:sz w:val="18"/>
          <w:szCs w:val="18"/>
          <w:lang w:eastAsia="nl-NL"/>
        </w:rPr>
        <w:tab/>
      </w:r>
      <w:r w:rsidRPr="00EE51C3">
        <w:rPr>
          <w:rFonts w:ascii="Arial" w:eastAsia="Verdana" w:hAnsi="Arial" w:cs="Arial"/>
          <w:sz w:val="18"/>
          <w:szCs w:val="18"/>
          <w:lang w:eastAsia="nl-NL"/>
        </w:rPr>
        <w:tab/>
      </w:r>
      <w:r w:rsidRPr="00EE51C3">
        <w:rPr>
          <w:rFonts w:ascii="Arial" w:eastAsia="Verdana" w:hAnsi="Arial" w:cs="Arial"/>
          <w:sz w:val="18"/>
          <w:szCs w:val="18"/>
          <w:lang w:eastAsia="nl-NL"/>
        </w:rPr>
        <w:tab/>
      </w:r>
      <w:r w:rsidRPr="00EE51C3">
        <w:rPr>
          <w:rFonts w:ascii="Arial" w:eastAsia="Verdana" w:hAnsi="Arial" w:cs="Arial"/>
          <w:sz w:val="18"/>
          <w:szCs w:val="18"/>
          <w:lang w:eastAsia="nl-NL"/>
        </w:rPr>
        <w:tab/>
        <w:t>Bedrag</w:t>
      </w:r>
      <w:r w:rsidRPr="00EE51C3">
        <w:rPr>
          <w:rFonts w:ascii="Arial" w:eastAsia="Verdana" w:hAnsi="Arial" w:cs="Arial"/>
          <w:sz w:val="18"/>
          <w:szCs w:val="18"/>
          <w:lang w:eastAsia="nl-NL"/>
        </w:rPr>
        <w:tab/>
      </w:r>
      <w:r w:rsidRPr="00EE51C3">
        <w:rPr>
          <w:rFonts w:ascii="Arial" w:eastAsia="Verdana" w:hAnsi="Arial" w:cs="Arial"/>
          <w:sz w:val="18"/>
          <w:szCs w:val="18"/>
          <w:lang w:eastAsia="nl-NL"/>
        </w:rPr>
        <w:tab/>
        <w:t>BTW</w:t>
      </w:r>
      <w:r w:rsidRPr="00EE51C3">
        <w:rPr>
          <w:rFonts w:ascii="Arial" w:eastAsia="Verdana" w:hAnsi="Arial" w:cs="Arial"/>
          <w:sz w:val="18"/>
          <w:szCs w:val="18"/>
          <w:lang w:eastAsia="nl-NL"/>
        </w:rPr>
        <w:tab/>
      </w:r>
      <w:r w:rsidRPr="00EE51C3">
        <w:rPr>
          <w:rFonts w:ascii="Arial" w:eastAsia="Verdana" w:hAnsi="Arial" w:cs="Arial"/>
          <w:sz w:val="18"/>
          <w:szCs w:val="18"/>
          <w:lang w:eastAsia="nl-NL"/>
        </w:rPr>
        <w:tab/>
        <w:t>Totaalprijs</w:t>
      </w:r>
      <w:r w:rsidRPr="00EE51C3">
        <w:rPr>
          <w:rFonts w:ascii="Arial" w:eastAsia="Verdana" w:hAnsi="Arial" w:cs="Arial"/>
          <w:sz w:val="18"/>
          <w:szCs w:val="18"/>
          <w:lang w:eastAsia="nl-NL"/>
        </w:rPr>
        <w:br/>
        <w:t>Beheer hypotheek en verzekering</w:t>
      </w:r>
      <w:r w:rsidRPr="00EE51C3">
        <w:rPr>
          <w:rFonts w:ascii="Arial" w:eastAsia="Verdana" w:hAnsi="Arial" w:cs="Arial"/>
          <w:sz w:val="18"/>
          <w:szCs w:val="18"/>
          <w:lang w:eastAsia="nl-NL"/>
        </w:rPr>
        <w:tab/>
      </w:r>
      <w:r w:rsidRPr="00EE51C3">
        <w:rPr>
          <w:rFonts w:ascii="Arial" w:eastAsia="Verdana" w:hAnsi="Arial" w:cs="Arial"/>
          <w:sz w:val="18"/>
          <w:szCs w:val="18"/>
          <w:lang w:eastAsia="nl-NL"/>
        </w:rPr>
        <w:tab/>
        <w:t>€   5,</w:t>
      </w:r>
      <w:r w:rsidR="003B5449">
        <w:rPr>
          <w:rFonts w:ascii="Arial" w:eastAsia="Verdana" w:hAnsi="Arial" w:cs="Arial"/>
          <w:sz w:val="18"/>
          <w:szCs w:val="18"/>
          <w:lang w:eastAsia="nl-NL"/>
        </w:rPr>
        <w:t>95</w:t>
      </w:r>
      <w:r w:rsidRPr="00EE51C3">
        <w:rPr>
          <w:rFonts w:ascii="Arial" w:eastAsia="Verdana" w:hAnsi="Arial" w:cs="Arial"/>
          <w:sz w:val="18"/>
          <w:szCs w:val="18"/>
          <w:lang w:eastAsia="nl-NL"/>
        </w:rPr>
        <w:tab/>
      </w:r>
      <w:r w:rsidRPr="00EE51C3">
        <w:rPr>
          <w:rFonts w:ascii="Arial" w:eastAsia="Verdana" w:hAnsi="Arial" w:cs="Arial"/>
          <w:sz w:val="18"/>
          <w:szCs w:val="18"/>
          <w:lang w:eastAsia="nl-NL"/>
        </w:rPr>
        <w:tab/>
        <w:t>-</w:t>
      </w:r>
      <w:r w:rsidRPr="00EE51C3">
        <w:rPr>
          <w:rFonts w:ascii="Arial" w:eastAsia="Verdana" w:hAnsi="Arial" w:cs="Arial"/>
          <w:sz w:val="18"/>
          <w:szCs w:val="18"/>
          <w:lang w:eastAsia="nl-NL"/>
        </w:rPr>
        <w:tab/>
      </w:r>
      <w:r w:rsidRPr="00EE51C3">
        <w:rPr>
          <w:rFonts w:ascii="Arial" w:eastAsia="Verdana" w:hAnsi="Arial" w:cs="Arial"/>
          <w:sz w:val="18"/>
          <w:szCs w:val="18"/>
          <w:lang w:eastAsia="nl-NL"/>
        </w:rPr>
        <w:tab/>
        <w:t>€ 5,</w:t>
      </w:r>
      <w:r w:rsidR="003B5449">
        <w:rPr>
          <w:rFonts w:ascii="Arial" w:eastAsia="Verdana" w:hAnsi="Arial" w:cs="Arial"/>
          <w:sz w:val="18"/>
          <w:szCs w:val="18"/>
          <w:lang w:eastAsia="nl-NL"/>
        </w:rPr>
        <w:t>95</w:t>
      </w:r>
      <w:r w:rsidRPr="00EE51C3">
        <w:rPr>
          <w:rFonts w:ascii="Arial" w:eastAsia="Verdana" w:hAnsi="Arial" w:cs="Arial"/>
          <w:sz w:val="18"/>
          <w:szCs w:val="18"/>
          <w:lang w:eastAsia="nl-NL"/>
        </w:rPr>
        <w:br/>
      </w: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EE51C3" w:rsidRDefault="00EE51C3" w:rsidP="00A856D8">
      <w:pPr>
        <w:spacing w:after="0" w:line="240" w:lineRule="auto"/>
        <w:rPr>
          <w:rFonts w:ascii="Verdana" w:eastAsia="Verdana" w:hAnsi="Verdana" w:cs="Times New Roman"/>
          <w:sz w:val="15"/>
          <w:szCs w:val="16"/>
          <w:lang w:eastAsia="nl-NL"/>
        </w:rPr>
      </w:pPr>
    </w:p>
    <w:p w:rsidR="00A856D8" w:rsidRPr="00A856D8" w:rsidRDefault="00A856D8" w:rsidP="00A856D8">
      <w:pPr>
        <w:keepNext/>
        <w:spacing w:after="0" w:line="240" w:lineRule="auto"/>
        <w:outlineLvl w:val="1"/>
        <w:rPr>
          <w:rFonts w:ascii="Arial" w:eastAsia="Times New Roman" w:hAnsi="Arial" w:cs="Arial"/>
          <w:b/>
          <w:bCs/>
          <w:sz w:val="18"/>
          <w:szCs w:val="24"/>
          <w:lang w:eastAsia="nl-NL"/>
        </w:rPr>
      </w:pPr>
      <w:r w:rsidRPr="00A856D8">
        <w:rPr>
          <w:rFonts w:ascii="Arial" w:eastAsia="Times New Roman" w:hAnsi="Arial" w:cs="Arial"/>
          <w:b/>
          <w:bCs/>
          <w:sz w:val="18"/>
          <w:szCs w:val="24"/>
          <w:lang w:eastAsia="nl-NL"/>
        </w:rPr>
        <w:lastRenderedPageBreak/>
        <w:t xml:space="preserve">Bijlage </w:t>
      </w:r>
      <w:r w:rsidR="003B5449">
        <w:rPr>
          <w:rFonts w:ascii="Arial" w:eastAsia="Times New Roman" w:hAnsi="Arial" w:cs="Arial"/>
          <w:b/>
          <w:bCs/>
          <w:sz w:val="18"/>
          <w:szCs w:val="24"/>
          <w:lang w:eastAsia="nl-NL"/>
        </w:rPr>
        <w:t>2</w:t>
      </w:r>
    </w:p>
    <w:p w:rsidR="00A856D8" w:rsidRPr="00A856D8" w:rsidRDefault="00A856D8" w:rsidP="00A856D8">
      <w:pPr>
        <w:spacing w:after="0" w:line="240" w:lineRule="auto"/>
        <w:rPr>
          <w:rFonts w:ascii="Verdana" w:eastAsia="Verdana" w:hAnsi="Verdana" w:cs="Times New Roman"/>
          <w:sz w:val="15"/>
          <w:szCs w:val="16"/>
          <w:lang w:eastAsia="nl-NL"/>
        </w:rPr>
      </w:pPr>
    </w:p>
    <w:p w:rsidR="00A856D8" w:rsidRPr="00A856D8" w:rsidRDefault="00A856D8" w:rsidP="00A856D8">
      <w:pPr>
        <w:keepNext/>
        <w:spacing w:after="0" w:line="240" w:lineRule="auto"/>
        <w:outlineLvl w:val="1"/>
        <w:rPr>
          <w:rFonts w:ascii="Arial" w:eastAsia="Times New Roman" w:hAnsi="Arial" w:cs="Arial"/>
          <w:b/>
          <w:bCs/>
          <w:sz w:val="18"/>
          <w:szCs w:val="24"/>
          <w:lang w:eastAsia="nl-NL"/>
        </w:rPr>
      </w:pPr>
      <w:r w:rsidRPr="00A856D8">
        <w:rPr>
          <w:rFonts w:ascii="Arial" w:eastAsia="Times New Roman" w:hAnsi="Arial" w:cs="Arial"/>
          <w:b/>
          <w:bCs/>
          <w:sz w:val="18"/>
          <w:szCs w:val="24"/>
          <w:lang w:eastAsia="nl-NL"/>
        </w:rPr>
        <w:t>De advisering rondom een hypotheek</w:t>
      </w:r>
    </w:p>
    <w:p w:rsidR="00A856D8" w:rsidRPr="00A856D8" w:rsidRDefault="00A856D8" w:rsidP="00A856D8">
      <w:pPr>
        <w:spacing w:after="0" w:line="240" w:lineRule="auto"/>
        <w:rPr>
          <w:rFonts w:ascii="Verdana" w:eastAsia="Verdana" w:hAnsi="Verdana" w:cs="Times New Roman"/>
          <w:sz w:val="15"/>
          <w:szCs w:val="16"/>
          <w:lang w:eastAsia="nl-NL"/>
        </w:rPr>
      </w:pPr>
    </w:p>
    <w:p w:rsidR="00A856D8" w:rsidRPr="00A856D8" w:rsidRDefault="00A856D8" w:rsidP="00A856D8">
      <w:pPr>
        <w:spacing w:after="0" w:line="240" w:lineRule="auto"/>
        <w:rPr>
          <w:rFonts w:ascii="Arial" w:eastAsia="Times New Roman" w:hAnsi="Arial" w:cs="Arial"/>
          <w:color w:val="000000"/>
          <w:sz w:val="18"/>
          <w:szCs w:val="20"/>
          <w:lang w:eastAsia="nl-NL"/>
        </w:rPr>
      </w:pPr>
      <w:r w:rsidRPr="00A856D8">
        <w:rPr>
          <w:rFonts w:ascii="Arial" w:eastAsia="Times New Roman" w:hAnsi="Arial" w:cs="Arial"/>
          <w:color w:val="000000"/>
          <w:sz w:val="18"/>
          <w:szCs w:val="20"/>
          <w:lang w:eastAsia="nl-NL"/>
        </w:rPr>
        <w:t xml:space="preserve">De volgende werkzaamheden kunnen bij een hypotheekadvies aan de orde komen: </w:t>
      </w:r>
      <w:r w:rsidRPr="00A856D8">
        <w:rPr>
          <w:rFonts w:ascii="Arial" w:eastAsia="Times New Roman" w:hAnsi="Arial" w:cs="Arial"/>
          <w:color w:val="000000"/>
          <w:sz w:val="18"/>
          <w:szCs w:val="20"/>
          <w:lang w:eastAsia="nl-NL"/>
        </w:rPr>
        <w:tab/>
      </w:r>
    </w:p>
    <w:p w:rsidR="00A856D8" w:rsidRPr="00A856D8" w:rsidRDefault="00A856D8" w:rsidP="00A856D8">
      <w:pPr>
        <w:numPr>
          <w:ilvl w:val="0"/>
          <w:numId w:val="2"/>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Inventariseren welk hypotheekbedrag binnen uw bereik ligt (</w:t>
      </w:r>
      <w:r w:rsidRPr="00A856D8">
        <w:rPr>
          <w:rFonts w:ascii="Arial" w:eastAsia="Verdana" w:hAnsi="Arial" w:cs="Arial"/>
          <w:sz w:val="18"/>
          <w:szCs w:val="16"/>
          <w:highlight w:val="yellow"/>
          <w:lang w:eastAsia="nl-NL"/>
        </w:rPr>
        <w:t>oriëntatiefase</w:t>
      </w:r>
      <w:r w:rsidRPr="00A856D8">
        <w:rPr>
          <w:rFonts w:ascii="Arial" w:eastAsia="Verdana" w:hAnsi="Arial" w:cs="Arial"/>
          <w:sz w:val="18"/>
          <w:szCs w:val="16"/>
          <w:lang w:eastAsia="nl-NL"/>
        </w:rPr>
        <w:t>)</w:t>
      </w:r>
      <w:r w:rsidRPr="00A856D8">
        <w:rPr>
          <w:rFonts w:ascii="Verdana" w:eastAsia="Verdana" w:hAnsi="Verdana" w:cs="Times New Roman"/>
          <w:sz w:val="15"/>
          <w:szCs w:val="16"/>
          <w:lang w:eastAsia="nl-NL"/>
        </w:rPr>
        <w:t xml:space="preserve"> </w:t>
      </w:r>
    </w:p>
    <w:p w:rsidR="00A856D8" w:rsidRPr="00A856D8" w:rsidRDefault="00A856D8" w:rsidP="00A856D8">
      <w:pPr>
        <w:numPr>
          <w:ilvl w:val="0"/>
          <w:numId w:val="2"/>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Samen met u een woningkeuze t.o.v. de hypotheek vaststellen (</w:t>
      </w:r>
      <w:r w:rsidRPr="00A856D8">
        <w:rPr>
          <w:rFonts w:ascii="Arial" w:eastAsia="Verdana" w:hAnsi="Arial" w:cs="Arial"/>
          <w:sz w:val="18"/>
          <w:szCs w:val="16"/>
          <w:highlight w:val="yellow"/>
          <w:lang w:eastAsia="nl-NL"/>
        </w:rPr>
        <w:t>oriëntatiefase</w:t>
      </w:r>
      <w:r w:rsidRPr="00A856D8">
        <w:rPr>
          <w:rFonts w:ascii="Arial" w:eastAsia="Verdana" w:hAnsi="Arial" w:cs="Arial"/>
          <w:sz w:val="18"/>
          <w:szCs w:val="16"/>
          <w:lang w:eastAsia="nl-NL"/>
        </w:rPr>
        <w:t xml:space="preserve">) </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Met u doornemen of Nationale Hypotheek Garantie en/of Koopsubsidie mogelijk is (</w:t>
      </w:r>
      <w:r w:rsidRPr="00A856D8">
        <w:rPr>
          <w:rFonts w:ascii="Arial" w:eastAsia="Verdana" w:hAnsi="Arial" w:cs="Arial"/>
          <w:sz w:val="18"/>
          <w:szCs w:val="16"/>
          <w:highlight w:val="yellow"/>
          <w:lang w:eastAsia="nl-NL"/>
        </w:rPr>
        <w:t>oriëntatiefase</w:t>
      </w:r>
      <w:r w:rsidRPr="00A856D8">
        <w:rPr>
          <w:rFonts w:ascii="Arial" w:eastAsia="Verdana" w:hAnsi="Arial" w:cs="Arial"/>
          <w:sz w:val="18"/>
          <w:szCs w:val="16"/>
          <w:lang w:eastAsia="nl-NL"/>
        </w:rPr>
        <w:t xml:space="preserve">) </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De koopakte met u doornemen t.a.v. de einddatum van de ontbindende voorwaarden en de bankgarantie en deze belangrijke data bijhouden</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Het verzorgen van de bankgarantie</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De verkoopprijs van uw huidige woning laten vaststellen</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Beoordelen of overbruggingsfinanciering mogelijk is en hoe groot deze kan zijn</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Uw vermogenspositie bekijken voor de keuze van de hypotheekvorm</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De hypotheekvormen met u doornemen</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Een volledige inventarisatie maken van uw gegevens</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Huwelijksgoederen regime bespreken</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Belasting faciliteiten, huidige kapitaalpolis(sen) oud regime, box 1 of 3 of overgangsregime.</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Overlijdensrisico nu verzekert? Noodzaak voor nieuwe polis?</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 xml:space="preserve">Het risico van kort leven, lang leven, arbeidsongeschiktheid en werkloosheid doornemen </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 xml:space="preserve">Arbeidsongeschiktheidsrisico en Werkloosheidsrisico analyseren en mogelijk oplossingen zoeken </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Diverse varianten berekenen en uiteindelijk met u bespreken</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 xml:space="preserve">Een klantprofiel schrijven aan de hand van de inventarisatie en met u bespreken </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Uw risicoprofiel bepalen en met u doornemen</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Aan de hand hiervan een hypotheekvoorstel maken</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Gegevens gereed maken voor de hypotheekofferte aanvraag</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Offerte controleren en afspraak maken</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 xml:space="preserve">De offerte met u doornemen en laten tekenen </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Koopsubsidie aanvragen</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 xml:space="preserve">Een voorlopige dekking overlijdensrisico in orde maken, assisteren bij het invullen van de aanvragen en gezondheidsverklaringen en vervolgens controle op de voortgang inzake het vereiste medisch akkoord </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 xml:space="preserve">Checklist aan te leveren stukken met u doornemen en aankruisen </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Taxatie opdracht verstrekken voor aangekochte woning en mogelijk bestaande woning</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Overige stukken beoordelen en doorsturen ter acceptatie</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Benodigde stukken verzorgen via uw boekhouder(s) of accountant(s)</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 xml:space="preserve">Een medische keuring regelen indien van toepassing </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Controle op de voortgang van de hypotheekaanvraag richting geldverstrekker</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Controle op de voortgang van de aanvraag richting Senter Novem (Koopsubsidie)</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Controle op de voortgang van de hypotheekaanvraag richting de Stichting Waarborgfonds Eigen Woningen (Nationale Hypotheek Garantie)</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Controle op de voortgang van de taxatie richting de taxateur</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Notaris op de hoogte brengen van datum passeren en de te betalen stukken opsturen</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 xml:space="preserve">De concept hypotheekakte controleren op hogere inschrijving </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De financiële afrekening van de notaris controleren op juistheid en deze bespreken met u en onduidelijkheden ophelderen</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De Opstalverzekering laten ingaan en eventueel datum vaststellen voor adreswijziging (verhuisdatum)</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Notarisbezoek voor passeren hypotheek</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Voorlopige Teruggaaf (inkomsten) belastingen bespreken en/of in gang zetten en/of wijzigen</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 xml:space="preserve">Overige verzekeringen, onder meer rechtsbijstand en inboedelverzekering aanpassen aan eigen huis </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Controleren of er een overbrugging op later moment moet worden afgelost</w:t>
      </w:r>
    </w:p>
    <w:p w:rsidR="00A856D8" w:rsidRPr="00A856D8" w:rsidRDefault="00A856D8" w:rsidP="00A856D8">
      <w:pPr>
        <w:numPr>
          <w:ilvl w:val="0"/>
          <w:numId w:val="3"/>
        </w:num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 xml:space="preserve">Tijdens de duur van de hypotheek, die via ons kantoor is geadministreerd, kunt u per telefoon of email te allen tijde uw vragen stellen. </w:t>
      </w:r>
    </w:p>
    <w:p w:rsidR="00A856D8" w:rsidRPr="00A856D8" w:rsidRDefault="00A856D8" w:rsidP="00A856D8">
      <w:pPr>
        <w:spacing w:after="0" w:line="240" w:lineRule="auto"/>
        <w:ind w:left="360"/>
        <w:rPr>
          <w:rFonts w:ascii="Arial" w:eastAsia="Verdana" w:hAnsi="Arial" w:cs="Arial"/>
          <w:sz w:val="18"/>
          <w:szCs w:val="16"/>
          <w:lang w:eastAsia="nl-NL"/>
        </w:rPr>
      </w:pPr>
    </w:p>
    <w:p w:rsidR="00A856D8" w:rsidRPr="00A856D8" w:rsidRDefault="00A856D8" w:rsidP="00A856D8">
      <w:pPr>
        <w:spacing w:after="0" w:line="240" w:lineRule="auto"/>
        <w:rPr>
          <w:rFonts w:ascii="Arial" w:eastAsia="Verdana" w:hAnsi="Arial" w:cs="Arial"/>
          <w:sz w:val="18"/>
          <w:szCs w:val="16"/>
          <w:lang w:eastAsia="nl-NL"/>
        </w:rPr>
      </w:pPr>
      <w:r w:rsidRPr="00A856D8">
        <w:rPr>
          <w:rFonts w:ascii="Arial" w:eastAsia="Verdana" w:hAnsi="Arial" w:cs="Arial"/>
          <w:sz w:val="18"/>
          <w:szCs w:val="16"/>
          <w:lang w:eastAsia="nl-NL"/>
        </w:rPr>
        <w:t xml:space="preserve">U kunt zich voorstellen dat de bovengenoemde werkzaamheden de nodige tijd vergen maar in uw belang zijn. U bepaalt welke werkzaamheden wij voor u gaan verrichten. Wij stellen uw belangen voorop, en verzorgen de werkzaamheden op professionele wijze voor u. </w:t>
      </w:r>
    </w:p>
    <w:tbl>
      <w:tblPr>
        <w:tblW w:w="0" w:type="auto"/>
        <w:jc w:val="center"/>
        <w:tblCellSpacing w:w="15" w:type="dxa"/>
        <w:tblLook w:val="04A0" w:firstRow="1" w:lastRow="0" w:firstColumn="1" w:lastColumn="0" w:noHBand="0" w:noVBand="1"/>
      </w:tblPr>
      <w:tblGrid>
        <w:gridCol w:w="1350"/>
      </w:tblGrid>
      <w:tr w:rsidR="00A856D8" w:rsidRPr="00A856D8" w:rsidTr="00A856D8">
        <w:trPr>
          <w:tblCellSpacing w:w="15" w:type="dxa"/>
          <w:jc w:val="center"/>
        </w:trPr>
        <w:tc>
          <w:tcPr>
            <w:tcW w:w="0" w:type="auto"/>
            <w:tcMar>
              <w:top w:w="15" w:type="dxa"/>
              <w:left w:w="15" w:type="dxa"/>
              <w:bottom w:w="15" w:type="dxa"/>
              <w:right w:w="15" w:type="dxa"/>
            </w:tcMar>
            <w:vAlign w:val="center"/>
            <w:hideMark/>
          </w:tcPr>
          <w:p w:rsidR="00A856D8" w:rsidRPr="00A856D8" w:rsidRDefault="00A856D8" w:rsidP="00A856D8">
            <w:pPr>
              <w:spacing w:after="0" w:line="240" w:lineRule="auto"/>
              <w:rPr>
                <w:rFonts w:ascii="Verdana" w:eastAsia="Verdana" w:hAnsi="Verdana" w:cs="Arial Unicode MS"/>
                <w:sz w:val="15"/>
                <w:szCs w:val="16"/>
                <w:lang w:eastAsia="nl-NL"/>
              </w:rPr>
            </w:pPr>
            <w:r>
              <w:rPr>
                <w:rFonts w:ascii="Verdana" w:eastAsia="Verdana" w:hAnsi="Verdana" w:cs="Times New Roman"/>
                <w:noProof/>
                <w:sz w:val="15"/>
                <w:szCs w:val="16"/>
                <w:lang w:eastAsia="nl-NL"/>
              </w:rPr>
              <w:drawing>
                <wp:inline distT="0" distB="0" distL="0" distR="0">
                  <wp:extent cx="790575" cy="771525"/>
                  <wp:effectExtent l="0" t="0" r="9525" b="9525"/>
                  <wp:docPr id="1" name="Afbeelding 1" descr="http://www.dinweb.net/oosterveer/doc/linkslogos/fo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nweb.net/oosterveer/doc/linkslogos/foto.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tc>
      </w:tr>
    </w:tbl>
    <w:p w:rsidR="00345976" w:rsidRDefault="00345976"/>
    <w:sectPr w:rsidR="00345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B37"/>
    <w:multiLevelType w:val="hybridMultilevel"/>
    <w:tmpl w:val="5C10435A"/>
    <w:lvl w:ilvl="0" w:tplc="692087DA">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20BC7B69"/>
    <w:multiLevelType w:val="multilevel"/>
    <w:tmpl w:val="C86EC1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5001CA9"/>
    <w:multiLevelType w:val="hybridMultilevel"/>
    <w:tmpl w:val="3BE673B2"/>
    <w:lvl w:ilvl="0" w:tplc="04130001">
      <w:numFmt w:val="bullet"/>
      <w:lvlText w:val=""/>
      <w:lvlJc w:val="left"/>
      <w:pPr>
        <w:tabs>
          <w:tab w:val="num" w:pos="720"/>
        </w:tabs>
        <w:ind w:left="720" w:hanging="360"/>
      </w:pPr>
      <w:rPr>
        <w:rFonts w:ascii="Symbol" w:eastAsia="Times New Roman" w:hAnsi="Symbo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27C72E5E"/>
    <w:multiLevelType w:val="hybridMultilevel"/>
    <w:tmpl w:val="31F260DC"/>
    <w:lvl w:ilvl="0" w:tplc="3FD2CCD8">
      <w:start w:val="1"/>
      <w:numFmt w:val="bullet"/>
      <w:lvlText w:val=""/>
      <w:lvlJc w:val="left"/>
      <w:pPr>
        <w:tabs>
          <w:tab w:val="num" w:pos="720"/>
        </w:tabs>
        <w:ind w:left="720" w:hanging="360"/>
      </w:pPr>
      <w:rPr>
        <w:rFonts w:ascii="Symbol" w:hAnsi="Symbol" w:hint="default"/>
        <w:sz w:val="20"/>
      </w:rPr>
    </w:lvl>
    <w:lvl w:ilvl="1" w:tplc="3938697C">
      <w:start w:val="1"/>
      <w:numFmt w:val="decimal"/>
      <w:lvlText w:val="%2."/>
      <w:lvlJc w:val="left"/>
      <w:pPr>
        <w:tabs>
          <w:tab w:val="num" w:pos="1440"/>
        </w:tabs>
        <w:ind w:left="1440" w:hanging="360"/>
      </w:pPr>
    </w:lvl>
    <w:lvl w:ilvl="2" w:tplc="5B02D262">
      <w:start w:val="1"/>
      <w:numFmt w:val="decimal"/>
      <w:lvlText w:val="%3."/>
      <w:lvlJc w:val="left"/>
      <w:pPr>
        <w:tabs>
          <w:tab w:val="num" w:pos="2160"/>
        </w:tabs>
        <w:ind w:left="2160" w:hanging="360"/>
      </w:pPr>
    </w:lvl>
    <w:lvl w:ilvl="3" w:tplc="A2843864">
      <w:start w:val="1"/>
      <w:numFmt w:val="decimal"/>
      <w:lvlText w:val="%4."/>
      <w:lvlJc w:val="left"/>
      <w:pPr>
        <w:tabs>
          <w:tab w:val="num" w:pos="2880"/>
        </w:tabs>
        <w:ind w:left="2880" w:hanging="360"/>
      </w:pPr>
    </w:lvl>
    <w:lvl w:ilvl="4" w:tplc="AE5EF008">
      <w:start w:val="1"/>
      <w:numFmt w:val="decimal"/>
      <w:lvlText w:val="%5."/>
      <w:lvlJc w:val="left"/>
      <w:pPr>
        <w:tabs>
          <w:tab w:val="num" w:pos="3600"/>
        </w:tabs>
        <w:ind w:left="3600" w:hanging="360"/>
      </w:pPr>
    </w:lvl>
    <w:lvl w:ilvl="5" w:tplc="110C70C4">
      <w:start w:val="1"/>
      <w:numFmt w:val="decimal"/>
      <w:lvlText w:val="%6."/>
      <w:lvlJc w:val="left"/>
      <w:pPr>
        <w:tabs>
          <w:tab w:val="num" w:pos="4320"/>
        </w:tabs>
        <w:ind w:left="4320" w:hanging="360"/>
      </w:pPr>
    </w:lvl>
    <w:lvl w:ilvl="6" w:tplc="902E9794">
      <w:start w:val="1"/>
      <w:numFmt w:val="decimal"/>
      <w:lvlText w:val="%7."/>
      <w:lvlJc w:val="left"/>
      <w:pPr>
        <w:tabs>
          <w:tab w:val="num" w:pos="5040"/>
        </w:tabs>
        <w:ind w:left="5040" w:hanging="360"/>
      </w:pPr>
    </w:lvl>
    <w:lvl w:ilvl="7" w:tplc="B5225C1C">
      <w:start w:val="1"/>
      <w:numFmt w:val="decimal"/>
      <w:lvlText w:val="%8."/>
      <w:lvlJc w:val="left"/>
      <w:pPr>
        <w:tabs>
          <w:tab w:val="num" w:pos="5760"/>
        </w:tabs>
        <w:ind w:left="5760" w:hanging="360"/>
      </w:pPr>
    </w:lvl>
    <w:lvl w:ilvl="8" w:tplc="F2AC43A2">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D8"/>
    <w:rsid w:val="000A04EE"/>
    <w:rsid w:val="002440D7"/>
    <w:rsid w:val="00345976"/>
    <w:rsid w:val="003B5449"/>
    <w:rsid w:val="00A856D8"/>
    <w:rsid w:val="00EE51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qFormat/>
    <w:rsid w:val="00A856D8"/>
    <w:pPr>
      <w:keepNext/>
      <w:spacing w:after="0" w:line="240" w:lineRule="auto"/>
      <w:outlineLvl w:val="1"/>
    </w:pPr>
    <w:rPr>
      <w:rFonts w:ascii="Arial" w:eastAsia="Times New Roman" w:hAnsi="Arial" w:cs="Arial"/>
      <w:b/>
      <w:bCs/>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856D8"/>
    <w:rPr>
      <w:rFonts w:ascii="Arial" w:eastAsia="Times New Roman" w:hAnsi="Arial" w:cs="Arial"/>
      <w:b/>
      <w:bCs/>
      <w:sz w:val="18"/>
      <w:szCs w:val="24"/>
      <w:lang w:eastAsia="nl-NL"/>
    </w:rPr>
  </w:style>
  <w:style w:type="character" w:styleId="Hyperlink">
    <w:name w:val="Hyperlink"/>
    <w:basedOn w:val="Standaardalinea-lettertype"/>
    <w:uiPriority w:val="99"/>
    <w:semiHidden/>
    <w:unhideWhenUsed/>
    <w:rsid w:val="00A856D8"/>
    <w:rPr>
      <w:color w:val="0000FF"/>
      <w:u w:val="single"/>
    </w:rPr>
  </w:style>
  <w:style w:type="paragraph" w:styleId="Plattetekst">
    <w:name w:val="Body Text"/>
    <w:basedOn w:val="Standaard"/>
    <w:link w:val="PlattetekstChar"/>
    <w:uiPriority w:val="99"/>
    <w:semiHidden/>
    <w:unhideWhenUsed/>
    <w:rsid w:val="00A856D8"/>
    <w:pPr>
      <w:spacing w:after="0" w:line="240" w:lineRule="auto"/>
    </w:pPr>
    <w:rPr>
      <w:rFonts w:ascii="Verdana" w:eastAsia="Times New Roman" w:hAnsi="Verdana" w:cs="Times New Roman"/>
      <w:color w:val="000000"/>
      <w:sz w:val="18"/>
      <w:szCs w:val="20"/>
      <w:lang w:eastAsia="nl-NL"/>
    </w:rPr>
  </w:style>
  <w:style w:type="character" w:customStyle="1" w:styleId="PlattetekstChar">
    <w:name w:val="Platte tekst Char"/>
    <w:basedOn w:val="Standaardalinea-lettertype"/>
    <w:link w:val="Plattetekst"/>
    <w:uiPriority w:val="99"/>
    <w:semiHidden/>
    <w:rsid w:val="00A856D8"/>
    <w:rPr>
      <w:rFonts w:ascii="Verdana" w:eastAsia="Times New Roman" w:hAnsi="Verdana" w:cs="Times New Roman"/>
      <w:color w:val="000000"/>
      <w:sz w:val="18"/>
      <w:szCs w:val="20"/>
      <w:lang w:eastAsia="nl-NL"/>
    </w:rPr>
  </w:style>
  <w:style w:type="paragraph" w:styleId="Ballontekst">
    <w:name w:val="Balloon Text"/>
    <w:basedOn w:val="Standaard"/>
    <w:link w:val="BallontekstChar"/>
    <w:uiPriority w:val="99"/>
    <w:semiHidden/>
    <w:unhideWhenUsed/>
    <w:rsid w:val="00A856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5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qFormat/>
    <w:rsid w:val="00A856D8"/>
    <w:pPr>
      <w:keepNext/>
      <w:spacing w:after="0" w:line="240" w:lineRule="auto"/>
      <w:outlineLvl w:val="1"/>
    </w:pPr>
    <w:rPr>
      <w:rFonts w:ascii="Arial" w:eastAsia="Times New Roman" w:hAnsi="Arial" w:cs="Arial"/>
      <w:b/>
      <w:bCs/>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856D8"/>
    <w:rPr>
      <w:rFonts w:ascii="Arial" w:eastAsia="Times New Roman" w:hAnsi="Arial" w:cs="Arial"/>
      <w:b/>
      <w:bCs/>
      <w:sz w:val="18"/>
      <w:szCs w:val="24"/>
      <w:lang w:eastAsia="nl-NL"/>
    </w:rPr>
  </w:style>
  <w:style w:type="character" w:styleId="Hyperlink">
    <w:name w:val="Hyperlink"/>
    <w:basedOn w:val="Standaardalinea-lettertype"/>
    <w:uiPriority w:val="99"/>
    <w:semiHidden/>
    <w:unhideWhenUsed/>
    <w:rsid w:val="00A856D8"/>
    <w:rPr>
      <w:color w:val="0000FF"/>
      <w:u w:val="single"/>
    </w:rPr>
  </w:style>
  <w:style w:type="paragraph" w:styleId="Plattetekst">
    <w:name w:val="Body Text"/>
    <w:basedOn w:val="Standaard"/>
    <w:link w:val="PlattetekstChar"/>
    <w:uiPriority w:val="99"/>
    <w:semiHidden/>
    <w:unhideWhenUsed/>
    <w:rsid w:val="00A856D8"/>
    <w:pPr>
      <w:spacing w:after="0" w:line="240" w:lineRule="auto"/>
    </w:pPr>
    <w:rPr>
      <w:rFonts w:ascii="Verdana" w:eastAsia="Times New Roman" w:hAnsi="Verdana" w:cs="Times New Roman"/>
      <w:color w:val="000000"/>
      <w:sz w:val="18"/>
      <w:szCs w:val="20"/>
      <w:lang w:eastAsia="nl-NL"/>
    </w:rPr>
  </w:style>
  <w:style w:type="character" w:customStyle="1" w:styleId="PlattetekstChar">
    <w:name w:val="Platte tekst Char"/>
    <w:basedOn w:val="Standaardalinea-lettertype"/>
    <w:link w:val="Plattetekst"/>
    <w:uiPriority w:val="99"/>
    <w:semiHidden/>
    <w:rsid w:val="00A856D8"/>
    <w:rPr>
      <w:rFonts w:ascii="Verdana" w:eastAsia="Times New Roman" w:hAnsi="Verdana" w:cs="Times New Roman"/>
      <w:color w:val="000000"/>
      <w:sz w:val="18"/>
      <w:szCs w:val="20"/>
      <w:lang w:eastAsia="nl-NL"/>
    </w:rPr>
  </w:style>
  <w:style w:type="paragraph" w:styleId="Ballontekst">
    <w:name w:val="Balloon Text"/>
    <w:basedOn w:val="Standaard"/>
    <w:link w:val="BallontekstChar"/>
    <w:uiPriority w:val="99"/>
    <w:semiHidden/>
    <w:unhideWhenUsed/>
    <w:rsid w:val="00A856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5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dinweb.net/oosterveer/doc/linkslogos/foto.gif"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3ps.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3677</Words>
  <Characters>20229</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JVisser</Company>
  <LinksUpToDate>false</LinksUpToDate>
  <CharactersWithSpaces>23859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2</cp:revision>
  <dcterms:created xsi:type="dcterms:W3CDTF">2015-01-05T11:22:00Z</dcterms:created>
  <dcterms:modified xsi:type="dcterms:W3CDTF">2015-01-05T11:22:00Z</dcterms:modified>
</cp:coreProperties>
</file>